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41" w:rsidRDefault="00F75E1E" w:rsidP="0093645F">
      <w:pPr>
        <w:tabs>
          <w:tab w:val="left" w:pos="6375"/>
          <w:tab w:val="left" w:pos="6420"/>
        </w:tabs>
        <w:spacing w:after="0" w:line="240" w:lineRule="auto"/>
        <w:jc w:val="center"/>
        <w:rPr>
          <w:rFonts w:ascii="Times New Roman" w:hAnsi="Times New Roman" w:cs="Times New Roman"/>
          <w:sz w:val="28"/>
          <w:szCs w:val="28"/>
        </w:rPr>
      </w:pPr>
      <w:bookmarkStart w:id="0" w:name="_GoBack"/>
      <w:r>
        <w:rPr>
          <w:rFonts w:ascii="Times New Roman" w:hAnsi="Times New Roman" w:cs="Times New Roman"/>
          <w:sz w:val="28"/>
          <w:szCs w:val="28"/>
        </w:rPr>
        <w:t>Автономная некоммерческая организация дополнительного профессионального образования «Учебный центр МИГ»</w:t>
      </w:r>
    </w:p>
    <w:bookmarkEnd w:id="0"/>
    <w:p w:rsidR="00F75E1E" w:rsidRDefault="00F75E1E" w:rsidP="00652541">
      <w:pPr>
        <w:spacing w:after="0" w:line="0" w:lineRule="atLeast"/>
        <w:jc w:val="right"/>
        <w:rPr>
          <w:rFonts w:ascii="Times New Roman" w:hAnsi="Times New Roman" w:cs="Times New Roman"/>
          <w:sz w:val="28"/>
          <w:szCs w:val="28"/>
        </w:rPr>
      </w:pPr>
    </w:p>
    <w:p w:rsidR="00F75E1E" w:rsidRDefault="00F75E1E" w:rsidP="00F75E1E">
      <w:pPr>
        <w:rPr>
          <w:rFonts w:ascii="Times New Roman" w:hAnsi="Times New Roman" w:cs="Times New Roman"/>
          <w:sz w:val="28"/>
          <w:szCs w:val="28"/>
        </w:rPr>
      </w:pPr>
    </w:p>
    <w:p w:rsidR="00F75E1E" w:rsidRDefault="00F75E1E" w:rsidP="00F75E1E">
      <w:pPr>
        <w:rPr>
          <w:rFonts w:ascii="Times New Roman" w:hAnsi="Times New Roman" w:cs="Times New Roman"/>
          <w:b/>
          <w:sz w:val="28"/>
          <w:szCs w:val="28"/>
        </w:rPr>
      </w:pPr>
      <w:r>
        <w:rPr>
          <w:rFonts w:ascii="Times New Roman" w:hAnsi="Times New Roman" w:cs="Times New Roman"/>
          <w:b/>
          <w:sz w:val="28"/>
          <w:szCs w:val="28"/>
        </w:rPr>
        <w:t>ПРОГРАММА ПРОФЕССИОНАЛЬНОЙ ПОДГОТОВКИ ВОДИТЕЛЕЙ</w:t>
      </w:r>
    </w:p>
    <w:p w:rsidR="00F75E1E" w:rsidRDefault="00F75E1E" w:rsidP="00F75E1E">
      <w:pPr>
        <w:jc w:val="center"/>
        <w:rPr>
          <w:rFonts w:ascii="Times New Roman" w:hAnsi="Times New Roman" w:cs="Times New Roman"/>
          <w:b/>
          <w:sz w:val="28"/>
          <w:szCs w:val="28"/>
        </w:rPr>
      </w:pPr>
      <w:r>
        <w:rPr>
          <w:rFonts w:ascii="Times New Roman" w:hAnsi="Times New Roman" w:cs="Times New Roman"/>
          <w:b/>
          <w:sz w:val="28"/>
          <w:szCs w:val="28"/>
        </w:rPr>
        <w:t>ТРАНСПОРТНЫХ СРЕДСТВ КАТЕГОРИИ «А»</w:t>
      </w:r>
    </w:p>
    <w:p w:rsidR="00F75E1E" w:rsidRDefault="00F75E1E" w:rsidP="00F75E1E">
      <w:pPr>
        <w:jc w:val="center"/>
        <w:rPr>
          <w:rFonts w:ascii="Times New Roman" w:hAnsi="Times New Roman" w:cs="Times New Roman"/>
          <w:b/>
          <w:sz w:val="28"/>
          <w:szCs w:val="28"/>
        </w:rPr>
      </w:pPr>
      <w:r>
        <w:rPr>
          <w:rFonts w:ascii="Times New Roman" w:hAnsi="Times New Roman" w:cs="Times New Roman"/>
          <w:b/>
          <w:sz w:val="28"/>
          <w:szCs w:val="28"/>
        </w:rPr>
        <w:t>В АНО ДПО УЧЕБНЫЙ ЦЕНТР «МИГ»</w:t>
      </w:r>
    </w:p>
    <w:p w:rsidR="00F75E1E" w:rsidRDefault="00F75E1E" w:rsidP="00652541">
      <w:pPr>
        <w:spacing w:after="0" w:line="0" w:lineRule="atLeast"/>
        <w:jc w:val="right"/>
        <w:rPr>
          <w:rFonts w:ascii="Times New Roman" w:hAnsi="Times New Roman" w:cs="Times New Roman"/>
          <w:sz w:val="28"/>
          <w:szCs w:val="28"/>
        </w:rPr>
      </w:pPr>
    </w:p>
    <w:p w:rsidR="00652541" w:rsidRDefault="00652541" w:rsidP="00652541">
      <w:pPr>
        <w:spacing w:after="0" w:line="0" w:lineRule="atLeast"/>
        <w:jc w:val="right"/>
        <w:rPr>
          <w:rFonts w:ascii="Times New Roman" w:hAnsi="Times New Roman" w:cs="Times New Roman"/>
          <w:sz w:val="28"/>
          <w:szCs w:val="28"/>
        </w:rPr>
      </w:pPr>
    </w:p>
    <w:p w:rsidR="00652541" w:rsidRDefault="00652541" w:rsidP="0094508C">
      <w:pPr>
        <w:spacing w:after="0" w:line="0" w:lineRule="atLeast"/>
        <w:jc w:val="center"/>
        <w:rPr>
          <w:rFonts w:ascii="Times New Roman" w:hAnsi="Times New Roman" w:cs="Times New Roman"/>
          <w:b/>
          <w:sz w:val="32"/>
        </w:rPr>
      </w:pPr>
      <w:r w:rsidRPr="00AF4FD1">
        <w:rPr>
          <w:rFonts w:ascii="Times New Roman" w:hAnsi="Times New Roman" w:cs="Times New Roman"/>
          <w:b/>
          <w:sz w:val="32"/>
        </w:rPr>
        <w:t>КАЛЕНДАРНЫЙ УЧЕБНЫЙ ГРАФИК</w:t>
      </w:r>
    </w:p>
    <w:p w:rsidR="0094508C" w:rsidRPr="00AF4FD1" w:rsidRDefault="0094508C" w:rsidP="0094508C">
      <w:pPr>
        <w:spacing w:after="0" w:line="0" w:lineRule="atLeast"/>
        <w:jc w:val="center"/>
        <w:rPr>
          <w:rFonts w:ascii="Times New Roman" w:hAnsi="Times New Roman" w:cs="Times New Roman"/>
          <w:b/>
          <w:sz w:val="32"/>
        </w:rPr>
      </w:pPr>
    </w:p>
    <w:p w:rsidR="0094508C" w:rsidRPr="0094508C" w:rsidRDefault="00652541" w:rsidP="00760409">
      <w:pPr>
        <w:spacing w:after="0" w:line="0" w:lineRule="atLeast"/>
        <w:jc w:val="center"/>
        <w:rPr>
          <w:b/>
          <w:sz w:val="32"/>
        </w:rPr>
      </w:pPr>
      <w:r w:rsidRPr="00AF4FD1">
        <w:rPr>
          <w:rFonts w:ascii="Times New Roman" w:hAnsi="Times New Roman" w:cs="Times New Roman"/>
          <w:b/>
          <w:sz w:val="32"/>
        </w:rPr>
        <w:t xml:space="preserve">профессионального обучения водителей ТС категории </w:t>
      </w:r>
      <w:r w:rsidRPr="000C3880">
        <w:rPr>
          <w:rFonts w:ascii="Times New Roman" w:hAnsi="Times New Roman" w:cs="Times New Roman"/>
          <w:b/>
          <w:sz w:val="32"/>
        </w:rPr>
        <w:t>«</w:t>
      </w:r>
      <w:r w:rsidRPr="000C3880">
        <w:rPr>
          <w:b/>
          <w:sz w:val="32"/>
        </w:rPr>
        <w:t>А»</w:t>
      </w:r>
    </w:p>
    <w:tbl>
      <w:tblPr>
        <w:tblStyle w:val="a5"/>
        <w:tblW w:w="10206" w:type="dxa"/>
        <w:tblInd w:w="-601" w:type="dxa"/>
        <w:tblLayout w:type="fixed"/>
        <w:tblLook w:val="01E0" w:firstRow="1" w:lastRow="1" w:firstColumn="1" w:lastColumn="1" w:noHBand="0" w:noVBand="0"/>
      </w:tblPr>
      <w:tblGrid>
        <w:gridCol w:w="1559"/>
        <w:gridCol w:w="1418"/>
        <w:gridCol w:w="1276"/>
        <w:gridCol w:w="1417"/>
        <w:gridCol w:w="1418"/>
        <w:gridCol w:w="1559"/>
        <w:gridCol w:w="1559"/>
      </w:tblGrid>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Дни занятий</w:t>
            </w:r>
          </w:p>
        </w:tc>
        <w:tc>
          <w:tcPr>
            <w:tcW w:w="1418" w:type="dxa"/>
            <w:tcBorders>
              <w:top w:val="single" w:sz="4" w:space="0" w:color="auto"/>
              <w:left w:val="single" w:sz="4" w:space="0" w:color="auto"/>
              <w:bottom w:val="single" w:sz="4" w:space="0" w:color="auto"/>
              <w:right w:val="single" w:sz="4" w:space="0" w:color="auto"/>
            </w:tcBorders>
            <w:hideMark/>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Основы законодательства в сфере дорожного движения. Зачет</w:t>
            </w:r>
          </w:p>
        </w:tc>
        <w:tc>
          <w:tcPr>
            <w:tcW w:w="1276" w:type="dxa"/>
            <w:tcBorders>
              <w:top w:val="single" w:sz="4" w:space="0" w:color="auto"/>
              <w:left w:val="single" w:sz="4" w:space="0" w:color="auto"/>
              <w:bottom w:val="single" w:sz="4" w:space="0" w:color="auto"/>
              <w:right w:val="single" w:sz="4" w:space="0" w:color="auto"/>
            </w:tcBorders>
            <w:hideMark/>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Психофизиологические основы водителя.</w:t>
            </w:r>
          </w:p>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Зачет</w:t>
            </w:r>
          </w:p>
        </w:tc>
        <w:tc>
          <w:tcPr>
            <w:tcW w:w="1417" w:type="dxa"/>
            <w:tcBorders>
              <w:top w:val="single" w:sz="4" w:space="0" w:color="auto"/>
              <w:left w:val="single" w:sz="4" w:space="0" w:color="auto"/>
              <w:bottom w:val="single" w:sz="4" w:space="0" w:color="auto"/>
              <w:right w:val="single" w:sz="4" w:space="0" w:color="auto"/>
            </w:tcBorders>
            <w:hideMark/>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Основы управления ТС</w:t>
            </w:r>
          </w:p>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Зачет</w:t>
            </w:r>
          </w:p>
        </w:tc>
        <w:tc>
          <w:tcPr>
            <w:tcW w:w="1418" w:type="dxa"/>
            <w:tcBorders>
              <w:top w:val="single" w:sz="4" w:space="0" w:color="auto"/>
              <w:left w:val="single" w:sz="4" w:space="0" w:color="auto"/>
              <w:bottom w:val="single" w:sz="4" w:space="0" w:color="auto"/>
              <w:right w:val="single" w:sz="4" w:space="0" w:color="auto"/>
            </w:tcBorders>
            <w:hideMark/>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 xml:space="preserve">Оказание первой помощи </w:t>
            </w:r>
            <w:proofErr w:type="gramStart"/>
            <w:r w:rsidRPr="00760409">
              <w:rPr>
                <w:rFonts w:ascii="Times New Roman" w:hAnsi="Times New Roman" w:cs="Times New Roman"/>
                <w:sz w:val="20"/>
                <w:szCs w:val="20"/>
              </w:rPr>
              <w:t>пострадавшим</w:t>
            </w:r>
            <w:proofErr w:type="gramEnd"/>
            <w:r w:rsidRPr="00760409">
              <w:rPr>
                <w:rFonts w:ascii="Times New Roman" w:hAnsi="Times New Roman" w:cs="Times New Roman"/>
                <w:sz w:val="20"/>
                <w:szCs w:val="20"/>
              </w:rPr>
              <w:t xml:space="preserve"> а ДТП</w:t>
            </w:r>
          </w:p>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Зачет</w:t>
            </w:r>
          </w:p>
        </w:tc>
        <w:tc>
          <w:tcPr>
            <w:tcW w:w="1559" w:type="dxa"/>
            <w:tcBorders>
              <w:top w:val="single" w:sz="4" w:space="0" w:color="auto"/>
              <w:left w:val="single" w:sz="4" w:space="0" w:color="auto"/>
              <w:bottom w:val="single" w:sz="4" w:space="0" w:color="auto"/>
              <w:right w:val="single" w:sz="4" w:space="0" w:color="auto"/>
            </w:tcBorders>
            <w:hideMark/>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У и ТО категории А</w:t>
            </w:r>
          </w:p>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Зачет</w:t>
            </w:r>
          </w:p>
        </w:tc>
        <w:tc>
          <w:tcPr>
            <w:tcW w:w="1559" w:type="dxa"/>
            <w:tcBorders>
              <w:top w:val="single" w:sz="4" w:space="0" w:color="auto"/>
              <w:left w:val="single" w:sz="4" w:space="0" w:color="auto"/>
              <w:bottom w:val="single" w:sz="4" w:space="0" w:color="auto"/>
              <w:right w:val="single" w:sz="4" w:space="0" w:color="auto"/>
            </w:tcBorders>
            <w:hideMark/>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Основы управления ТС категории А</w:t>
            </w:r>
          </w:p>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Зачет</w:t>
            </w:r>
          </w:p>
        </w:tc>
      </w:tr>
      <w:tr w:rsidR="00652541" w:rsidRPr="000C3880" w:rsidTr="0094508C">
        <w:trPr>
          <w:trHeight w:val="442"/>
        </w:trPr>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color w:val="000000" w:themeColor="text1"/>
              </w:rPr>
            </w:pPr>
            <w:r w:rsidRPr="0094508C">
              <w:rPr>
                <w:rFonts w:ascii="Times New Roman" w:hAnsi="Times New Roman" w:cs="Times New Roman"/>
                <w:color w:val="000000" w:themeColor="text1"/>
              </w:rPr>
              <w:t>Т.1    Т.2</w:t>
            </w:r>
          </w:p>
          <w:p w:rsidR="00652541" w:rsidRPr="0094508C" w:rsidRDefault="00652541" w:rsidP="0094508C">
            <w:pPr>
              <w:jc w:val="center"/>
              <w:rPr>
                <w:rFonts w:ascii="Times New Roman" w:hAnsi="Times New Roman" w:cs="Times New Roman"/>
                <w:color w:val="000000" w:themeColor="text1"/>
              </w:rPr>
            </w:pPr>
            <w:r w:rsidRPr="0094508C">
              <w:rPr>
                <w:rFonts w:ascii="Times New Roman" w:hAnsi="Times New Roman" w:cs="Times New Roman"/>
                <w:color w:val="000000" w:themeColor="text1"/>
              </w:rPr>
              <w:t>1      1</w:t>
            </w:r>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color w:val="000000" w:themeColor="text1"/>
              </w:rPr>
            </w:pPr>
            <w:r w:rsidRPr="0094508C">
              <w:rPr>
                <w:rFonts w:ascii="Times New Roman" w:hAnsi="Times New Roman" w:cs="Times New Roman"/>
                <w:color w:val="000000" w:themeColor="text1"/>
              </w:rPr>
              <w:t>Т1</w:t>
            </w:r>
          </w:p>
          <w:p w:rsidR="00652541" w:rsidRPr="0094508C" w:rsidRDefault="00652541" w:rsidP="0094508C">
            <w:pPr>
              <w:jc w:val="center"/>
              <w:rPr>
                <w:rFonts w:ascii="Times New Roman" w:hAnsi="Times New Roman" w:cs="Times New Roman"/>
                <w:color w:val="000000" w:themeColor="text1"/>
              </w:rPr>
            </w:pPr>
            <w:r w:rsidRPr="0094508C">
              <w:rPr>
                <w:rFonts w:ascii="Times New Roman" w:hAnsi="Times New Roman" w:cs="Times New Roman"/>
                <w:color w:val="000000" w:themeColor="text1"/>
              </w:rPr>
              <w:t>2</w:t>
            </w: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color w:val="000000" w:themeColor="text1"/>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Т3</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Т2</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Т4    </w:t>
            </w:r>
            <w:proofErr w:type="spellStart"/>
            <w:r w:rsidRPr="0094508C">
              <w:rPr>
                <w:rFonts w:ascii="Times New Roman" w:hAnsi="Times New Roman" w:cs="Times New Roman"/>
              </w:rPr>
              <w:t>Т4</w:t>
            </w:r>
            <w:proofErr w:type="spellEnd"/>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 2     2 </w:t>
            </w:r>
            <w:proofErr w:type="spellStart"/>
            <w:r w:rsidRPr="0094508C">
              <w:rPr>
                <w:rFonts w:ascii="Times New Roman" w:hAnsi="Times New Roman" w:cs="Times New Roman"/>
              </w:rPr>
              <w:t>пр</w:t>
            </w:r>
            <w:proofErr w:type="spellEnd"/>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Т5</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Т5</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2пр</w:t>
            </w:r>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Т3</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Т6   </w:t>
            </w:r>
            <w:proofErr w:type="spellStart"/>
            <w:r w:rsidRPr="0094508C">
              <w:rPr>
                <w:rFonts w:ascii="Times New Roman" w:hAnsi="Times New Roman" w:cs="Times New Roman"/>
              </w:rPr>
              <w:t>Т6</w:t>
            </w:r>
            <w:proofErr w:type="spellEnd"/>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    1пр</w:t>
            </w:r>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Т4</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7</w:t>
            </w:r>
          </w:p>
        </w:tc>
        <w:tc>
          <w:tcPr>
            <w:tcW w:w="1418"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Т7 </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8</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Т7</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2пр</w:t>
            </w:r>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Т1</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9</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Т8   </w:t>
            </w:r>
            <w:proofErr w:type="spellStart"/>
            <w:r w:rsidRPr="0094508C">
              <w:rPr>
                <w:rFonts w:ascii="Times New Roman" w:hAnsi="Times New Roman" w:cs="Times New Roman"/>
              </w:rPr>
              <w:t>Т8</w:t>
            </w:r>
            <w:proofErr w:type="spellEnd"/>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   2пр</w:t>
            </w:r>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10</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Т9   </w:t>
            </w:r>
            <w:proofErr w:type="spellStart"/>
            <w:r w:rsidRPr="0094508C">
              <w:rPr>
                <w:rFonts w:ascii="Times New Roman" w:hAnsi="Times New Roman" w:cs="Times New Roman"/>
              </w:rPr>
              <w:t>Т9</w:t>
            </w:r>
            <w:proofErr w:type="spellEnd"/>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   2пр</w:t>
            </w:r>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11</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Т10</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Т2</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12</w:t>
            </w:r>
          </w:p>
        </w:tc>
        <w:tc>
          <w:tcPr>
            <w:tcW w:w="1418"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Т10</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4пр</w:t>
            </w:r>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13</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Т11   </w:t>
            </w:r>
            <w:proofErr w:type="spellStart"/>
            <w:r w:rsidRPr="0094508C">
              <w:rPr>
                <w:rFonts w:ascii="Times New Roman" w:hAnsi="Times New Roman" w:cs="Times New Roman"/>
              </w:rPr>
              <w:t>Т11</w:t>
            </w:r>
            <w:proofErr w:type="spellEnd"/>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    1пр</w:t>
            </w: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Т3</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14</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rPr>
                <w:rFonts w:ascii="Times New Roman" w:hAnsi="Times New Roman" w:cs="Times New Roman"/>
              </w:rPr>
            </w:pPr>
            <w:r w:rsidRPr="0094508C">
              <w:rPr>
                <w:rFonts w:ascii="Times New Roman" w:hAnsi="Times New Roman" w:cs="Times New Roman"/>
              </w:rPr>
              <w:t xml:space="preserve">Т12 </w:t>
            </w:r>
            <w:proofErr w:type="spellStart"/>
            <w:r w:rsidRPr="0094508C">
              <w:rPr>
                <w:rFonts w:ascii="Times New Roman" w:hAnsi="Times New Roman" w:cs="Times New Roman"/>
              </w:rPr>
              <w:t>Т12</w:t>
            </w:r>
            <w:proofErr w:type="spellEnd"/>
            <w:r w:rsidRPr="0094508C">
              <w:rPr>
                <w:rFonts w:ascii="Times New Roman" w:hAnsi="Times New Roman" w:cs="Times New Roman"/>
              </w:rPr>
              <w:t xml:space="preserve"> Т13 1    1пр     1</w:t>
            </w:r>
          </w:p>
        </w:tc>
        <w:tc>
          <w:tcPr>
            <w:tcW w:w="1276"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Т14 Т15 </w:t>
            </w:r>
            <w:proofErr w:type="spellStart"/>
            <w:r w:rsidRPr="0094508C">
              <w:rPr>
                <w:rFonts w:ascii="Times New Roman" w:hAnsi="Times New Roman" w:cs="Times New Roman"/>
              </w:rPr>
              <w:t>Т15</w:t>
            </w:r>
            <w:proofErr w:type="spellEnd"/>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   1   1пр</w:t>
            </w: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Т1</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16</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Т5</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17</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w:t>
            </w:r>
            <w:proofErr w:type="gramStart"/>
            <w:r w:rsidRPr="0094508C">
              <w:rPr>
                <w:rFonts w:ascii="Times New Roman" w:hAnsi="Times New Roman" w:cs="Times New Roman"/>
              </w:rPr>
              <w:t xml:space="preserve">4  </w:t>
            </w:r>
            <w:proofErr w:type="spellStart"/>
            <w:r w:rsidRPr="0094508C">
              <w:rPr>
                <w:rFonts w:ascii="Times New Roman" w:hAnsi="Times New Roman" w:cs="Times New Roman"/>
              </w:rPr>
              <w:t>Т</w:t>
            </w:r>
            <w:proofErr w:type="gramEnd"/>
            <w:r w:rsidRPr="0094508C">
              <w:rPr>
                <w:rFonts w:ascii="Times New Roman" w:hAnsi="Times New Roman" w:cs="Times New Roman"/>
              </w:rPr>
              <w:t>4</w:t>
            </w:r>
            <w:proofErr w:type="spellEnd"/>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2    2</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18</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Т5   Т6</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lastRenderedPageBreak/>
              <w:t>2    2</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lastRenderedPageBreak/>
              <w:t>19</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w:t>
            </w:r>
            <w:proofErr w:type="gramStart"/>
            <w:r w:rsidRPr="0094508C">
              <w:rPr>
                <w:rFonts w:ascii="Times New Roman" w:hAnsi="Times New Roman" w:cs="Times New Roman"/>
              </w:rPr>
              <w:t>1  Т</w:t>
            </w:r>
            <w:proofErr w:type="gramEnd"/>
            <w:r w:rsidRPr="0094508C">
              <w:rPr>
                <w:rFonts w:ascii="Times New Roman" w:hAnsi="Times New Roman" w:cs="Times New Roman"/>
              </w:rPr>
              <w:t>2</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2    2</w:t>
            </w:r>
          </w:p>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Дни занятий</w:t>
            </w:r>
          </w:p>
        </w:tc>
        <w:tc>
          <w:tcPr>
            <w:tcW w:w="1418" w:type="dxa"/>
            <w:tcBorders>
              <w:top w:val="single" w:sz="4" w:space="0" w:color="auto"/>
              <w:left w:val="single" w:sz="4" w:space="0" w:color="auto"/>
              <w:bottom w:val="single" w:sz="4" w:space="0" w:color="auto"/>
              <w:right w:val="single" w:sz="4" w:space="0" w:color="auto"/>
            </w:tcBorders>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Основы законодательства в сфере дорожного движения. Зачет</w:t>
            </w:r>
          </w:p>
        </w:tc>
        <w:tc>
          <w:tcPr>
            <w:tcW w:w="1276" w:type="dxa"/>
            <w:tcBorders>
              <w:top w:val="single" w:sz="4" w:space="0" w:color="auto"/>
              <w:left w:val="single" w:sz="4" w:space="0" w:color="auto"/>
              <w:bottom w:val="single" w:sz="4" w:space="0" w:color="auto"/>
              <w:right w:val="single" w:sz="4" w:space="0" w:color="auto"/>
            </w:tcBorders>
            <w:hideMark/>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Психофизиологические основы водителя.</w:t>
            </w:r>
          </w:p>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Зачет</w:t>
            </w:r>
          </w:p>
        </w:tc>
        <w:tc>
          <w:tcPr>
            <w:tcW w:w="1417" w:type="dxa"/>
            <w:tcBorders>
              <w:top w:val="single" w:sz="4" w:space="0" w:color="auto"/>
              <w:left w:val="single" w:sz="4" w:space="0" w:color="auto"/>
              <w:bottom w:val="single" w:sz="4" w:space="0" w:color="auto"/>
              <w:right w:val="single" w:sz="4" w:space="0" w:color="auto"/>
            </w:tcBorders>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Основы управления ТС</w:t>
            </w:r>
          </w:p>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Зачет</w:t>
            </w:r>
          </w:p>
        </w:tc>
        <w:tc>
          <w:tcPr>
            <w:tcW w:w="1418" w:type="dxa"/>
            <w:tcBorders>
              <w:top w:val="single" w:sz="4" w:space="0" w:color="auto"/>
              <w:left w:val="single" w:sz="4" w:space="0" w:color="auto"/>
              <w:bottom w:val="single" w:sz="4" w:space="0" w:color="auto"/>
              <w:right w:val="single" w:sz="4" w:space="0" w:color="auto"/>
            </w:tcBorders>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 xml:space="preserve">Оказание первой помощи </w:t>
            </w:r>
            <w:proofErr w:type="gramStart"/>
            <w:r w:rsidRPr="00760409">
              <w:rPr>
                <w:rFonts w:ascii="Times New Roman" w:hAnsi="Times New Roman" w:cs="Times New Roman"/>
                <w:sz w:val="20"/>
                <w:szCs w:val="20"/>
              </w:rPr>
              <w:t>пострадавшим</w:t>
            </w:r>
            <w:proofErr w:type="gramEnd"/>
            <w:r w:rsidRPr="00760409">
              <w:rPr>
                <w:rFonts w:ascii="Times New Roman" w:hAnsi="Times New Roman" w:cs="Times New Roman"/>
                <w:sz w:val="20"/>
                <w:szCs w:val="20"/>
              </w:rPr>
              <w:t xml:space="preserve"> а ДТП</w:t>
            </w:r>
          </w:p>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Зачет</w:t>
            </w:r>
          </w:p>
        </w:tc>
        <w:tc>
          <w:tcPr>
            <w:tcW w:w="1559" w:type="dxa"/>
            <w:tcBorders>
              <w:top w:val="single" w:sz="4" w:space="0" w:color="auto"/>
              <w:left w:val="single" w:sz="4" w:space="0" w:color="auto"/>
              <w:bottom w:val="single" w:sz="4" w:space="0" w:color="auto"/>
              <w:right w:val="single" w:sz="4" w:space="0" w:color="auto"/>
            </w:tcBorders>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У и ТО категории А</w:t>
            </w:r>
          </w:p>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Зачет</w:t>
            </w:r>
          </w:p>
        </w:tc>
        <w:tc>
          <w:tcPr>
            <w:tcW w:w="1559" w:type="dxa"/>
            <w:tcBorders>
              <w:top w:val="single" w:sz="4" w:space="0" w:color="auto"/>
              <w:left w:val="single" w:sz="4" w:space="0" w:color="auto"/>
              <w:bottom w:val="single" w:sz="4" w:space="0" w:color="auto"/>
              <w:right w:val="single" w:sz="4" w:space="0" w:color="auto"/>
            </w:tcBorders>
          </w:tcPr>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Основы управления ТС категории А</w:t>
            </w:r>
          </w:p>
          <w:p w:rsidR="00652541" w:rsidRPr="00760409" w:rsidRDefault="00652541" w:rsidP="0094508C">
            <w:pPr>
              <w:jc w:val="center"/>
              <w:rPr>
                <w:rFonts w:ascii="Times New Roman" w:hAnsi="Times New Roman" w:cs="Times New Roman"/>
                <w:sz w:val="20"/>
                <w:szCs w:val="20"/>
              </w:rPr>
            </w:pPr>
            <w:r w:rsidRPr="00760409">
              <w:rPr>
                <w:rFonts w:ascii="Times New Roman" w:hAnsi="Times New Roman" w:cs="Times New Roman"/>
                <w:sz w:val="20"/>
                <w:szCs w:val="20"/>
              </w:rPr>
              <w:t>Зачет</w:t>
            </w: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20</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Т2</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2пр</w:t>
            </w: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Т2   Т3</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1     1</w:t>
            </w: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21</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Т3  </w:t>
            </w:r>
            <w:proofErr w:type="spellStart"/>
            <w:r w:rsidRPr="0094508C">
              <w:rPr>
                <w:rFonts w:ascii="Times New Roman" w:hAnsi="Times New Roman" w:cs="Times New Roman"/>
              </w:rPr>
              <w:t>Т3</w:t>
            </w:r>
            <w:proofErr w:type="spellEnd"/>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   2пр</w:t>
            </w: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22</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Т4</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Т4   Т5</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1    2</w:t>
            </w: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23</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Т4</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4пр</w:t>
            </w: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24</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w:t>
            </w:r>
            <w:proofErr w:type="gramStart"/>
            <w:r w:rsidRPr="0094508C">
              <w:rPr>
                <w:rFonts w:ascii="Times New Roman" w:hAnsi="Times New Roman" w:cs="Times New Roman"/>
              </w:rPr>
              <w:t>6  Т</w:t>
            </w:r>
            <w:proofErr w:type="gramEnd"/>
            <w:r w:rsidRPr="0094508C">
              <w:rPr>
                <w:rFonts w:ascii="Times New Roman" w:hAnsi="Times New Roman" w:cs="Times New Roman"/>
              </w:rPr>
              <w:t>7  Т8</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1   1    2 </w:t>
            </w:r>
            <w:proofErr w:type="spellStart"/>
            <w:r w:rsidRPr="0094508C">
              <w:rPr>
                <w:rFonts w:ascii="Times New Roman" w:hAnsi="Times New Roman" w:cs="Times New Roman"/>
              </w:rPr>
              <w:t>пр</w:t>
            </w:r>
            <w:proofErr w:type="spellEnd"/>
            <w:r w:rsidRPr="0094508C">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25</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Т1</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w:t>
            </w: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26</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Т2</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4</w:t>
            </w: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27</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Т2</w:t>
            </w:r>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2 </w:t>
            </w:r>
            <w:proofErr w:type="spellStart"/>
            <w:r w:rsidRPr="0094508C">
              <w:rPr>
                <w:rFonts w:ascii="Times New Roman" w:hAnsi="Times New Roman" w:cs="Times New Roman"/>
              </w:rPr>
              <w:t>пр</w:t>
            </w:r>
            <w:proofErr w:type="spellEnd"/>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28</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 xml:space="preserve">Т3   </w:t>
            </w:r>
            <w:proofErr w:type="spellStart"/>
            <w:r w:rsidRPr="0094508C">
              <w:rPr>
                <w:rFonts w:ascii="Times New Roman" w:hAnsi="Times New Roman" w:cs="Times New Roman"/>
              </w:rPr>
              <w:t>Т3</w:t>
            </w:r>
            <w:proofErr w:type="spellEnd"/>
          </w:p>
          <w:p w:rsidR="00652541" w:rsidRPr="0094508C" w:rsidRDefault="00652541" w:rsidP="0094508C">
            <w:pPr>
              <w:jc w:val="center"/>
              <w:rPr>
                <w:rFonts w:ascii="Times New Roman" w:hAnsi="Times New Roman" w:cs="Times New Roman"/>
              </w:rPr>
            </w:pPr>
            <w:r w:rsidRPr="0094508C">
              <w:rPr>
                <w:rFonts w:ascii="Times New Roman" w:hAnsi="Times New Roman" w:cs="Times New Roman"/>
              </w:rPr>
              <w:t>2    2пр</w:t>
            </w:r>
          </w:p>
        </w:tc>
      </w:tr>
      <w:tr w:rsidR="00652541" w:rsidRPr="000C3880" w:rsidTr="0094508C">
        <w:tc>
          <w:tcPr>
            <w:tcW w:w="1559"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b/>
              </w:rPr>
            </w:pPr>
            <w:r w:rsidRPr="0094508C">
              <w:rPr>
                <w:rFonts w:ascii="Times New Roman" w:hAnsi="Times New Roman" w:cs="Times New Roman"/>
                <w:b/>
                <w:sz w:val="20"/>
                <w:szCs w:val="20"/>
              </w:rPr>
              <w:t>Всего Количество часов</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b/>
              </w:rPr>
            </w:pPr>
            <w:r w:rsidRPr="0094508C">
              <w:rPr>
                <w:rFonts w:ascii="Times New Roman" w:hAnsi="Times New Roman" w:cs="Times New Roman"/>
                <w:b/>
              </w:rPr>
              <w:t>44</w:t>
            </w:r>
          </w:p>
        </w:tc>
        <w:tc>
          <w:tcPr>
            <w:tcW w:w="1276" w:type="dxa"/>
            <w:tcBorders>
              <w:top w:val="single" w:sz="4" w:space="0" w:color="auto"/>
              <w:left w:val="single" w:sz="4" w:space="0" w:color="auto"/>
              <w:bottom w:val="single" w:sz="4" w:space="0" w:color="auto"/>
              <w:right w:val="single" w:sz="4" w:space="0" w:color="auto"/>
            </w:tcBorders>
            <w:hideMark/>
          </w:tcPr>
          <w:p w:rsidR="00652541" w:rsidRPr="0094508C" w:rsidRDefault="00652541" w:rsidP="0094508C">
            <w:pPr>
              <w:jc w:val="center"/>
              <w:rPr>
                <w:rFonts w:ascii="Times New Roman" w:hAnsi="Times New Roman" w:cs="Times New Roman"/>
                <w:b/>
                <w:sz w:val="20"/>
                <w:szCs w:val="20"/>
              </w:rPr>
            </w:pPr>
            <w:r w:rsidRPr="0094508C">
              <w:rPr>
                <w:rFonts w:ascii="Times New Roman" w:hAnsi="Times New Roman" w:cs="Times New Roman"/>
                <w:b/>
                <w:sz w:val="20"/>
                <w:szCs w:val="20"/>
              </w:rPr>
              <w:t>12</w:t>
            </w:r>
          </w:p>
        </w:tc>
        <w:tc>
          <w:tcPr>
            <w:tcW w:w="1417"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b/>
              </w:rPr>
            </w:pPr>
            <w:r w:rsidRPr="0094508C">
              <w:rPr>
                <w:rFonts w:ascii="Times New Roman" w:hAnsi="Times New Roman" w:cs="Times New Roman"/>
                <w:b/>
              </w:rPr>
              <w:t>14</w:t>
            </w:r>
          </w:p>
        </w:tc>
        <w:tc>
          <w:tcPr>
            <w:tcW w:w="1418"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b/>
              </w:rPr>
            </w:pPr>
            <w:r w:rsidRPr="0094508C">
              <w:rPr>
                <w:rFonts w:ascii="Times New Roman" w:hAnsi="Times New Roman" w:cs="Times New Roman"/>
                <w:b/>
              </w:rPr>
              <w:t>16</w:t>
            </w: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b/>
              </w:rPr>
            </w:pPr>
            <w:r w:rsidRPr="0094508C">
              <w:rPr>
                <w:rFonts w:ascii="Times New Roman" w:hAnsi="Times New Roman" w:cs="Times New Roman"/>
                <w:b/>
              </w:rPr>
              <w:t>10</w:t>
            </w:r>
          </w:p>
        </w:tc>
        <w:tc>
          <w:tcPr>
            <w:tcW w:w="1559" w:type="dxa"/>
            <w:tcBorders>
              <w:top w:val="single" w:sz="4" w:space="0" w:color="auto"/>
              <w:left w:val="single" w:sz="4" w:space="0" w:color="auto"/>
              <w:bottom w:val="single" w:sz="4" w:space="0" w:color="auto"/>
              <w:right w:val="single" w:sz="4" w:space="0" w:color="auto"/>
            </w:tcBorders>
          </w:tcPr>
          <w:p w:rsidR="00652541" w:rsidRPr="0094508C" w:rsidRDefault="00652541" w:rsidP="0094508C">
            <w:pPr>
              <w:jc w:val="center"/>
              <w:rPr>
                <w:rFonts w:ascii="Times New Roman" w:hAnsi="Times New Roman" w:cs="Times New Roman"/>
                <w:b/>
              </w:rPr>
            </w:pPr>
            <w:r w:rsidRPr="0094508C">
              <w:rPr>
                <w:rFonts w:ascii="Times New Roman" w:hAnsi="Times New Roman" w:cs="Times New Roman"/>
                <w:b/>
              </w:rPr>
              <w:t>12</w:t>
            </w:r>
          </w:p>
        </w:tc>
      </w:tr>
    </w:tbl>
    <w:p w:rsidR="00652541" w:rsidRDefault="00652541" w:rsidP="00652541">
      <w:pPr>
        <w:jc w:val="center"/>
        <w:rPr>
          <w:b/>
        </w:rPr>
      </w:pPr>
    </w:p>
    <w:p w:rsidR="00652541" w:rsidRDefault="00652541" w:rsidP="00652541">
      <w:pPr>
        <w:jc w:val="center"/>
        <w:rPr>
          <w:b/>
        </w:rPr>
      </w:pPr>
    </w:p>
    <w:p w:rsidR="00652541" w:rsidRDefault="00652541" w:rsidP="00652541">
      <w:pPr>
        <w:jc w:val="center"/>
        <w:rPr>
          <w:b/>
        </w:rPr>
      </w:pPr>
    </w:p>
    <w:p w:rsidR="00652541" w:rsidRPr="001B0F38" w:rsidRDefault="00652541" w:rsidP="00652541">
      <w:pPr>
        <w:jc w:val="center"/>
        <w:rPr>
          <w:rFonts w:ascii="Times New Roman" w:hAnsi="Times New Roman" w:cs="Times New Roman"/>
          <w:sz w:val="28"/>
          <w:szCs w:val="28"/>
        </w:rPr>
      </w:pPr>
      <w:r w:rsidRPr="001B0F38">
        <w:rPr>
          <w:rFonts w:ascii="Times New Roman" w:hAnsi="Times New Roman" w:cs="Times New Roman"/>
          <w:sz w:val="28"/>
          <w:szCs w:val="28"/>
        </w:rPr>
        <w:t>Вождение ТС категории «А» (зачет) – 20 часов: по отдельному графику на закрытой учебной площадке.</w:t>
      </w:r>
    </w:p>
    <w:p w:rsidR="00652541" w:rsidRDefault="00652541" w:rsidP="00652541">
      <w:pPr>
        <w:jc w:val="center"/>
        <w:rPr>
          <w:b/>
        </w:rPr>
      </w:pPr>
    </w:p>
    <w:p w:rsidR="00652541" w:rsidRDefault="00652541" w:rsidP="00652541"/>
    <w:p w:rsidR="00652541" w:rsidRDefault="00652541" w:rsidP="00652541"/>
    <w:p w:rsidR="00652541" w:rsidRDefault="00652541" w:rsidP="00652541"/>
    <w:p w:rsidR="00652541" w:rsidRDefault="00652541" w:rsidP="00652541"/>
    <w:p w:rsidR="00652541" w:rsidRDefault="00652541" w:rsidP="00652541"/>
    <w:p w:rsidR="00652541" w:rsidRDefault="00652541" w:rsidP="00652541"/>
    <w:p w:rsidR="00652541" w:rsidRDefault="00652541" w:rsidP="00652541"/>
    <w:p w:rsidR="00652541" w:rsidRDefault="00652541" w:rsidP="00652541"/>
    <w:p w:rsidR="00652541" w:rsidRDefault="00652541" w:rsidP="00652541">
      <w:pPr>
        <w:pStyle w:val="ConsPlusNormal"/>
        <w:rPr>
          <w:rFonts w:asciiTheme="minorHAnsi" w:hAnsiTheme="minorHAnsi" w:cstheme="minorBidi"/>
          <w:sz w:val="22"/>
          <w:szCs w:val="22"/>
        </w:rPr>
      </w:pPr>
    </w:p>
    <w:p w:rsidR="0094508C" w:rsidRDefault="0094508C" w:rsidP="00652541">
      <w:pPr>
        <w:pStyle w:val="ConsPlusNormal"/>
        <w:rPr>
          <w:rFonts w:asciiTheme="minorHAnsi" w:hAnsiTheme="minorHAnsi" w:cstheme="minorBidi"/>
          <w:sz w:val="22"/>
          <w:szCs w:val="22"/>
        </w:rPr>
      </w:pPr>
    </w:p>
    <w:p w:rsidR="0094508C" w:rsidRDefault="0094508C" w:rsidP="00652541">
      <w:pPr>
        <w:pStyle w:val="ConsPlusNormal"/>
        <w:rPr>
          <w:sz w:val="28"/>
          <w:szCs w:val="28"/>
        </w:rPr>
      </w:pPr>
    </w:p>
    <w:p w:rsidR="006A0D0C" w:rsidRDefault="006A0D0C" w:rsidP="00652541">
      <w:pPr>
        <w:pStyle w:val="ConsPlusNormal"/>
        <w:rPr>
          <w:sz w:val="28"/>
          <w:szCs w:val="28"/>
        </w:rPr>
      </w:pPr>
    </w:p>
    <w:p w:rsidR="00C931CC" w:rsidRPr="00FE3416" w:rsidRDefault="00C931CC" w:rsidP="00C931CC">
      <w:pPr>
        <w:pStyle w:val="ConsPlusNormal"/>
        <w:jc w:val="right"/>
        <w:rPr>
          <w:color w:val="000000" w:themeColor="text1"/>
          <w:sz w:val="26"/>
          <w:szCs w:val="26"/>
        </w:rPr>
      </w:pPr>
      <w:r w:rsidRPr="00FE3416">
        <w:rPr>
          <w:color w:val="000000" w:themeColor="text1"/>
          <w:sz w:val="26"/>
          <w:szCs w:val="26"/>
        </w:rPr>
        <w:t>Утверждена</w:t>
      </w:r>
    </w:p>
    <w:p w:rsidR="00C931CC" w:rsidRPr="00FE3416" w:rsidRDefault="00C931CC" w:rsidP="00C931CC">
      <w:pPr>
        <w:pStyle w:val="ConsPlusNormal"/>
        <w:jc w:val="right"/>
        <w:rPr>
          <w:color w:val="000000" w:themeColor="text1"/>
          <w:sz w:val="26"/>
          <w:szCs w:val="26"/>
        </w:rPr>
      </w:pPr>
      <w:r w:rsidRPr="00FE3416">
        <w:rPr>
          <w:color w:val="000000" w:themeColor="text1"/>
          <w:sz w:val="26"/>
          <w:szCs w:val="26"/>
        </w:rPr>
        <w:t>приказом Министерства просвещения</w:t>
      </w:r>
    </w:p>
    <w:p w:rsidR="00C931CC" w:rsidRPr="00FE3416" w:rsidRDefault="00C931CC" w:rsidP="00C931CC">
      <w:pPr>
        <w:pStyle w:val="ConsPlusNormal"/>
        <w:jc w:val="right"/>
        <w:rPr>
          <w:color w:val="000000" w:themeColor="text1"/>
          <w:sz w:val="26"/>
          <w:szCs w:val="26"/>
        </w:rPr>
      </w:pPr>
      <w:r w:rsidRPr="00FE3416">
        <w:rPr>
          <w:color w:val="000000" w:themeColor="text1"/>
          <w:sz w:val="26"/>
          <w:szCs w:val="26"/>
        </w:rPr>
        <w:t>Российской Федерации</w:t>
      </w:r>
    </w:p>
    <w:p w:rsidR="00C931CC" w:rsidRPr="00FE3416" w:rsidRDefault="00C931CC" w:rsidP="00C931CC">
      <w:pPr>
        <w:pStyle w:val="ConsPlusNormal"/>
        <w:jc w:val="right"/>
        <w:rPr>
          <w:color w:val="000000" w:themeColor="text1"/>
          <w:sz w:val="26"/>
          <w:szCs w:val="26"/>
        </w:rPr>
      </w:pPr>
      <w:r w:rsidRPr="00FE3416">
        <w:rPr>
          <w:color w:val="000000" w:themeColor="text1"/>
          <w:sz w:val="26"/>
          <w:szCs w:val="26"/>
        </w:rPr>
        <w:t>от 1 июля 2025 г. N 505</w:t>
      </w:r>
    </w:p>
    <w:p w:rsidR="000E5AA5" w:rsidRPr="005A5BDA" w:rsidRDefault="000E5AA5" w:rsidP="000E5AA5">
      <w:pPr>
        <w:pStyle w:val="ConsPlusNormal"/>
        <w:ind w:firstLine="540"/>
        <w:jc w:val="both"/>
        <w:rPr>
          <w:sz w:val="26"/>
          <w:szCs w:val="26"/>
        </w:rPr>
      </w:pPr>
    </w:p>
    <w:p w:rsidR="000E5AA5" w:rsidRPr="005A5BDA" w:rsidRDefault="000E5AA5" w:rsidP="000E5AA5">
      <w:pPr>
        <w:pStyle w:val="ConsPlusTitle"/>
        <w:jc w:val="center"/>
        <w:rPr>
          <w:rFonts w:ascii="Times New Roman" w:hAnsi="Times New Roman" w:cs="Times New Roman"/>
          <w:sz w:val="26"/>
          <w:szCs w:val="26"/>
        </w:rPr>
      </w:pPr>
      <w:bookmarkStart w:id="1" w:name="Par1062"/>
      <w:bookmarkEnd w:id="1"/>
      <w:r w:rsidRPr="005A5BDA">
        <w:rPr>
          <w:rFonts w:ascii="Times New Roman" w:hAnsi="Times New Roman" w:cs="Times New Roman"/>
          <w:sz w:val="26"/>
          <w:szCs w:val="26"/>
        </w:rPr>
        <w:t>ПРОГРАММА</w:t>
      </w:r>
    </w:p>
    <w:p w:rsidR="000E5AA5" w:rsidRPr="005A5BDA" w:rsidRDefault="000E5AA5" w:rsidP="000E5AA5">
      <w:pPr>
        <w:pStyle w:val="ConsPlusTitle"/>
        <w:jc w:val="center"/>
        <w:rPr>
          <w:rFonts w:ascii="Times New Roman" w:hAnsi="Times New Roman" w:cs="Times New Roman"/>
          <w:sz w:val="26"/>
          <w:szCs w:val="26"/>
        </w:rPr>
      </w:pPr>
      <w:r w:rsidRPr="005A5BDA">
        <w:rPr>
          <w:rFonts w:ascii="Times New Roman" w:hAnsi="Times New Roman" w:cs="Times New Roman"/>
          <w:sz w:val="26"/>
          <w:szCs w:val="26"/>
        </w:rPr>
        <w:t>ПРОФЕССИОНАЛЬНОЙ ПОДГОТОВКИ ВОДИТЕЛЕЙ ТРАНСПОРТНЫХ СРЕДСТВ</w:t>
      </w:r>
    </w:p>
    <w:p w:rsidR="000E5AA5" w:rsidRPr="005A5BDA" w:rsidRDefault="000E5AA5" w:rsidP="000E5AA5">
      <w:pPr>
        <w:pStyle w:val="ConsPlusTitle"/>
        <w:jc w:val="center"/>
        <w:rPr>
          <w:rFonts w:ascii="Times New Roman" w:hAnsi="Times New Roman" w:cs="Times New Roman"/>
          <w:sz w:val="26"/>
          <w:szCs w:val="26"/>
        </w:rPr>
      </w:pPr>
      <w:r w:rsidRPr="005A5BDA">
        <w:rPr>
          <w:rFonts w:ascii="Times New Roman" w:hAnsi="Times New Roman" w:cs="Times New Roman"/>
          <w:sz w:val="26"/>
          <w:szCs w:val="26"/>
        </w:rPr>
        <w:t>КАТЕГОРИИ "A"</w:t>
      </w:r>
    </w:p>
    <w:p w:rsidR="000E5AA5" w:rsidRPr="005A5BDA" w:rsidRDefault="000E5AA5" w:rsidP="000E5AA5">
      <w:pPr>
        <w:pStyle w:val="ConsPlusNormal"/>
        <w:ind w:firstLine="540"/>
        <w:jc w:val="both"/>
        <w:rPr>
          <w:sz w:val="26"/>
          <w:szCs w:val="26"/>
        </w:rPr>
      </w:pPr>
    </w:p>
    <w:p w:rsidR="000E5AA5" w:rsidRPr="005A5BDA" w:rsidRDefault="000E5AA5" w:rsidP="000E5AA5">
      <w:pPr>
        <w:pStyle w:val="ConsPlusTitle"/>
        <w:jc w:val="center"/>
        <w:outlineLvl w:val="1"/>
        <w:rPr>
          <w:rFonts w:ascii="Times New Roman" w:hAnsi="Times New Roman" w:cs="Times New Roman"/>
          <w:sz w:val="26"/>
          <w:szCs w:val="26"/>
        </w:rPr>
      </w:pPr>
      <w:r w:rsidRPr="005A5BDA">
        <w:rPr>
          <w:rFonts w:ascii="Times New Roman" w:hAnsi="Times New Roman" w:cs="Times New Roman"/>
          <w:sz w:val="26"/>
          <w:szCs w:val="26"/>
        </w:rPr>
        <w:t>I. Пояснительная записка</w:t>
      </w:r>
    </w:p>
    <w:p w:rsidR="000E5AA5" w:rsidRPr="005A5BDA" w:rsidRDefault="000E5AA5" w:rsidP="000E5AA5">
      <w:pPr>
        <w:pStyle w:val="ConsPlusNormal"/>
        <w:ind w:firstLine="540"/>
        <w:jc w:val="both"/>
        <w:rPr>
          <w:sz w:val="26"/>
          <w:szCs w:val="26"/>
        </w:rPr>
      </w:pPr>
    </w:p>
    <w:p w:rsidR="000E5AA5" w:rsidRPr="005A5BDA" w:rsidRDefault="0094508C" w:rsidP="0094508C">
      <w:pPr>
        <w:pStyle w:val="ConsPlusNormal"/>
        <w:spacing w:line="0" w:lineRule="atLeast"/>
        <w:ind w:firstLine="539"/>
        <w:jc w:val="both"/>
        <w:rPr>
          <w:color w:val="000000" w:themeColor="text1"/>
          <w:sz w:val="26"/>
          <w:szCs w:val="26"/>
        </w:rPr>
      </w:pPr>
      <w:r w:rsidRPr="005A5BDA">
        <w:rPr>
          <w:sz w:val="26"/>
          <w:szCs w:val="26"/>
        </w:rPr>
        <w:t>П</w:t>
      </w:r>
      <w:r w:rsidR="000E5AA5" w:rsidRPr="005A5BDA">
        <w:rPr>
          <w:sz w:val="26"/>
          <w:szCs w:val="26"/>
        </w:rPr>
        <w:t xml:space="preserve">рограмма профессиональной подготовки водителей транспортных средств категории "A"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КонсультантПлюс}" w:history="1">
        <w:r w:rsidR="000E5AA5" w:rsidRPr="005A5BDA">
          <w:rPr>
            <w:color w:val="000000" w:themeColor="text1"/>
            <w:sz w:val="26"/>
            <w:szCs w:val="26"/>
          </w:rPr>
          <w:t>закона</w:t>
        </w:r>
      </w:hyperlink>
      <w:r w:rsidR="000E5AA5" w:rsidRPr="005A5BDA">
        <w:rPr>
          <w:color w:val="000000" w:themeColor="text1"/>
          <w:sz w:val="26"/>
          <w:szCs w:val="26"/>
        </w:rPr>
        <w:t xml:space="preserve"> </w:t>
      </w:r>
      <w:r w:rsidR="000E5AA5" w:rsidRPr="005A5BDA">
        <w:rPr>
          <w:sz w:val="26"/>
          <w:szCs w:val="26"/>
        </w:rPr>
        <w:t xml:space="preserve">от 10 декабря 1995 г. N 196-ФЗ "О безопасности дорожного движения" (далее - Федеральный закон N 196-ФЗ), </w:t>
      </w:r>
      <w:hyperlink r:id="rId6" w:tooltip="Федеральный закон от 29.12.2012 N 273-ФЗ (ред. от 31.07.2025) &quot;Об образовании в Российской Федерации&quot; (с изм. и доп., вступ. в силу с 01.09.2025){КонсультантПлюс}" w:history="1">
        <w:r w:rsidR="000E5AA5" w:rsidRPr="005A5BDA">
          <w:rPr>
            <w:color w:val="000000" w:themeColor="text1"/>
            <w:sz w:val="26"/>
            <w:szCs w:val="26"/>
          </w:rPr>
          <w:t>пунктом 3 части 3 статьи 12</w:t>
        </w:r>
      </w:hyperlink>
      <w:r w:rsidR="000E5AA5" w:rsidRPr="005A5BDA">
        <w:rPr>
          <w:color w:val="000000" w:themeColor="text1"/>
          <w:sz w:val="26"/>
          <w:szCs w:val="26"/>
        </w:rPr>
        <w:t xml:space="preserve"> Федерального закона от 29 декабря 2012 г. N 273-ФЗ "Об образовании в Российской Федерации" (далее - 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КонсультантПлюс}" w:history="1">
        <w:r w:rsidR="000E5AA5" w:rsidRPr="005A5BDA">
          <w:rPr>
            <w:color w:val="000000" w:themeColor="text1"/>
            <w:sz w:val="26"/>
            <w:szCs w:val="26"/>
          </w:rPr>
          <w:t>пунктом 2</w:t>
        </w:r>
      </w:hyperlink>
      <w:r w:rsidR="000E5AA5" w:rsidRPr="005A5BDA">
        <w:rPr>
          <w:color w:val="000000" w:themeColor="text1"/>
          <w:sz w:val="26"/>
          <w:szCs w:val="26"/>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w:t>
      </w:r>
      <w:hyperlink r:id="rId8"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КонсультантПлюс}" w:history="1">
        <w:r w:rsidR="000E5AA5" w:rsidRPr="005A5BDA">
          <w:rPr>
            <w:color w:val="000000" w:themeColor="text1"/>
            <w:sz w:val="26"/>
            <w:szCs w:val="26"/>
          </w:rPr>
          <w:t>Порядком</w:t>
        </w:r>
      </w:hyperlink>
      <w:r w:rsidR="000E5AA5" w:rsidRPr="005A5BDA">
        <w:rPr>
          <w:color w:val="000000" w:themeColor="text1"/>
          <w:sz w:val="26"/>
          <w:szCs w:val="26"/>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9" w:tooltip="Приказ Минздрава России от 03.05.2024 N 220н &quot;Об утверждении Порядка оказания первой помощи&quot; (Зарегистрировано в Минюсте России 31.05.2024 N 78363){КонсультантПлюс}" w:history="1">
        <w:r w:rsidR="000E5AA5" w:rsidRPr="005A5BDA">
          <w:rPr>
            <w:color w:val="000000" w:themeColor="text1"/>
            <w:sz w:val="26"/>
            <w:szCs w:val="26"/>
          </w:rPr>
          <w:t>Порядком</w:t>
        </w:r>
      </w:hyperlink>
      <w:r w:rsidR="000E5AA5" w:rsidRPr="005A5BDA">
        <w:rPr>
          <w:color w:val="000000" w:themeColor="text1"/>
          <w:sz w:val="26"/>
          <w:szCs w:val="26"/>
        </w:rP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rsidR="000E5AA5" w:rsidRPr="005A5BDA" w:rsidRDefault="000E5AA5" w:rsidP="0094508C">
      <w:pPr>
        <w:pStyle w:val="ConsPlusNormal"/>
        <w:spacing w:before="240" w:line="0" w:lineRule="atLeast"/>
        <w:ind w:firstLine="539"/>
        <w:jc w:val="both"/>
        <w:rPr>
          <w:color w:val="000000" w:themeColor="text1"/>
          <w:sz w:val="26"/>
          <w:szCs w:val="26"/>
        </w:rPr>
      </w:pPr>
      <w:r w:rsidRPr="005A5BDA">
        <w:rPr>
          <w:sz w:val="26"/>
          <w:szCs w:val="26"/>
        </w:rPr>
        <w:t xml:space="preserve">Содержание Программы представлено пояснительной запиской, учебным </w:t>
      </w:r>
      <w:hyperlink w:anchor="Par1088" w:tooltip="II. Примерный учебный план" w:history="1">
        <w:r w:rsidRPr="005A5BDA">
          <w:rPr>
            <w:color w:val="000000" w:themeColor="text1"/>
            <w:sz w:val="26"/>
            <w:szCs w:val="26"/>
          </w:rPr>
          <w:t>планом</w:t>
        </w:r>
      </w:hyperlink>
      <w:r w:rsidRPr="005A5BDA">
        <w:rPr>
          <w:color w:val="000000" w:themeColor="text1"/>
          <w:sz w:val="26"/>
          <w:szCs w:val="26"/>
        </w:rPr>
        <w:t>,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0E5AA5" w:rsidRPr="005A5BDA" w:rsidRDefault="0094508C" w:rsidP="0094508C">
      <w:pPr>
        <w:pStyle w:val="ConsPlusNormal"/>
        <w:spacing w:before="240" w:line="0" w:lineRule="atLeast"/>
        <w:ind w:firstLine="539"/>
        <w:jc w:val="both"/>
        <w:rPr>
          <w:color w:val="000000" w:themeColor="text1"/>
          <w:sz w:val="26"/>
          <w:szCs w:val="26"/>
        </w:rPr>
      </w:pPr>
      <w:r w:rsidRPr="005A5BDA">
        <w:rPr>
          <w:color w:val="000000" w:themeColor="text1"/>
          <w:sz w:val="26"/>
          <w:szCs w:val="26"/>
        </w:rPr>
        <w:t>У</w:t>
      </w:r>
      <w:r w:rsidR="000E5AA5" w:rsidRPr="005A5BDA">
        <w:rPr>
          <w:color w:val="000000" w:themeColor="text1"/>
          <w:sz w:val="26"/>
          <w:szCs w:val="26"/>
        </w:rPr>
        <w:t xml:space="preserve">чебный </w:t>
      </w:r>
      <w:hyperlink w:anchor="Par1088" w:tooltip="II. Примерный учебный план" w:history="1">
        <w:r w:rsidR="000E5AA5" w:rsidRPr="005A5BDA">
          <w:rPr>
            <w:color w:val="000000" w:themeColor="text1"/>
            <w:sz w:val="26"/>
            <w:szCs w:val="26"/>
          </w:rPr>
          <w:t>план</w:t>
        </w:r>
      </w:hyperlink>
      <w:r w:rsidR="000E5AA5" w:rsidRPr="005A5BDA">
        <w:rPr>
          <w:color w:val="000000" w:themeColor="text1"/>
          <w:sz w:val="26"/>
          <w:szCs w:val="26"/>
        </w:rPr>
        <w:t xml:space="preserve"> содержит перечень учебных предметов базового и специального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0E5AA5" w:rsidRPr="005A5BDA" w:rsidRDefault="000E5AA5" w:rsidP="0094508C">
      <w:pPr>
        <w:pStyle w:val="ConsPlusNormal"/>
        <w:spacing w:before="240" w:line="0" w:lineRule="atLeast"/>
        <w:ind w:firstLine="539"/>
        <w:jc w:val="both"/>
        <w:rPr>
          <w:color w:val="000000" w:themeColor="text1"/>
          <w:sz w:val="26"/>
          <w:szCs w:val="26"/>
        </w:rPr>
      </w:pPr>
      <w:r w:rsidRPr="005A5BDA">
        <w:rPr>
          <w:color w:val="000000" w:themeColor="text1"/>
          <w:sz w:val="26"/>
          <w:szCs w:val="26"/>
        </w:rPr>
        <w:t xml:space="preserve">Базовый </w:t>
      </w:r>
      <w:hyperlink w:anchor="Par1141" w:tooltip="3.1. Базовый цикл Программы." w:history="1">
        <w:r w:rsidRPr="005A5BDA">
          <w:rPr>
            <w:color w:val="000000" w:themeColor="text1"/>
            <w:sz w:val="26"/>
            <w:szCs w:val="26"/>
          </w:rPr>
          <w:t>цикл</w:t>
        </w:r>
      </w:hyperlink>
      <w:r w:rsidRPr="005A5BDA">
        <w:rPr>
          <w:color w:val="000000" w:themeColor="text1"/>
          <w:sz w:val="26"/>
          <w:szCs w:val="26"/>
        </w:rPr>
        <w:t xml:space="preserve"> включает учебные предметы:</w:t>
      </w:r>
    </w:p>
    <w:p w:rsidR="000E5AA5" w:rsidRPr="005A5BDA" w:rsidRDefault="000E5AA5" w:rsidP="0094508C">
      <w:pPr>
        <w:pStyle w:val="ConsPlusNormal"/>
        <w:spacing w:before="240" w:line="0" w:lineRule="atLeast"/>
        <w:ind w:firstLine="539"/>
        <w:jc w:val="both"/>
        <w:rPr>
          <w:color w:val="000000" w:themeColor="text1"/>
          <w:sz w:val="26"/>
          <w:szCs w:val="26"/>
        </w:rPr>
      </w:pPr>
      <w:r w:rsidRPr="005A5BDA">
        <w:rPr>
          <w:color w:val="000000" w:themeColor="text1"/>
          <w:sz w:val="26"/>
          <w:szCs w:val="26"/>
        </w:rPr>
        <w:t>"Основы законодательства Российской Федерации в сфере дорожного движения";</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t>"Психофизиологические основы деятельности водителя";</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t>"Основы управления транспортными средствами";</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t>"Оказание первой помощи пострадавшим в дорожно-транспортном происшествии".</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lastRenderedPageBreak/>
        <w:t xml:space="preserve">Специальный </w:t>
      </w:r>
      <w:hyperlink w:anchor="Par1381" w:tooltip="3.2. Специальный цикл Программы." w:history="1">
        <w:r w:rsidRPr="005A5BDA">
          <w:rPr>
            <w:color w:val="000000" w:themeColor="text1"/>
            <w:sz w:val="26"/>
            <w:szCs w:val="26"/>
          </w:rPr>
          <w:t>цикл</w:t>
        </w:r>
      </w:hyperlink>
      <w:r w:rsidRPr="005A5BDA">
        <w:rPr>
          <w:color w:val="000000" w:themeColor="text1"/>
          <w:sz w:val="26"/>
          <w:szCs w:val="26"/>
        </w:rPr>
        <w:t xml:space="preserve"> вк</w:t>
      </w:r>
      <w:r w:rsidRPr="005A5BDA">
        <w:rPr>
          <w:sz w:val="26"/>
          <w:szCs w:val="26"/>
        </w:rPr>
        <w:t>лючает учебные предметы:</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t>"Устройство и техническое обслуживание транспортных средств категории "A" как объектов управления";</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t>"Основы управления транспортными средствами категории "A".</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t>Практическая подготовка включает учебный предмет "Вождение транспортных средств категории "A" (с механической трансмиссией/с автоматической трансмиссией)".</w:t>
      </w:r>
    </w:p>
    <w:p w:rsidR="000E5AA5" w:rsidRPr="005A5BDA" w:rsidRDefault="0094508C" w:rsidP="0094508C">
      <w:pPr>
        <w:pStyle w:val="ConsPlusNormal"/>
        <w:spacing w:before="240" w:line="0" w:lineRule="atLeast"/>
        <w:ind w:firstLine="539"/>
        <w:jc w:val="both"/>
        <w:rPr>
          <w:sz w:val="26"/>
          <w:szCs w:val="26"/>
        </w:rPr>
      </w:pPr>
      <w:r w:rsidRPr="005A5BDA">
        <w:rPr>
          <w:sz w:val="26"/>
          <w:szCs w:val="26"/>
        </w:rPr>
        <w:t>Р</w:t>
      </w:r>
      <w:r w:rsidR="000E5AA5" w:rsidRPr="005A5BDA">
        <w:rPr>
          <w:sz w:val="26"/>
          <w:szCs w:val="26"/>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0E5AA5" w:rsidRPr="005A5BDA" w:rsidRDefault="000E5AA5" w:rsidP="0094508C">
      <w:pPr>
        <w:pStyle w:val="ConsPlusNormal"/>
        <w:spacing w:before="240" w:line="0" w:lineRule="atLeast"/>
        <w:ind w:firstLine="539"/>
        <w:jc w:val="both"/>
        <w:rPr>
          <w:sz w:val="26"/>
          <w:szCs w:val="26"/>
        </w:rPr>
      </w:pPr>
      <w:r w:rsidRPr="005A5BDA">
        <w:rPr>
          <w:color w:val="000000" w:themeColor="text1"/>
          <w:sz w:val="26"/>
          <w:szCs w:val="26"/>
        </w:rP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"A", разработанной и утвержденной организацией, осуществляющей образовательную деятельность, в соответствии с </w:t>
      </w:r>
      <w:hyperlink r:id="rId10" w:tooltip="Федеральный закон от 29.12.2012 N 273-ФЗ (ред. от 31.07.2025) &quot;Об образовании в Российской Федерации&quot; (с изм. и доп., вступ. в силу с 01.09.2025){КонсультантПлюс}" w:history="1">
        <w:r w:rsidRPr="005A5BDA">
          <w:rPr>
            <w:color w:val="000000" w:themeColor="text1"/>
            <w:sz w:val="26"/>
            <w:szCs w:val="26"/>
          </w:rPr>
          <w:t>частями 3</w:t>
        </w:r>
      </w:hyperlink>
      <w:r w:rsidRPr="005A5BDA">
        <w:rPr>
          <w:color w:val="000000" w:themeColor="text1"/>
          <w:sz w:val="26"/>
          <w:szCs w:val="26"/>
        </w:rPr>
        <w:t xml:space="preserve"> и </w:t>
      </w:r>
      <w:hyperlink r:id="rId11" w:tooltip="Федеральный закон от 29.12.2012 N 273-ФЗ (ред. от 31.07.2025) &quot;Об образовании в Российской Федерации&quot; (с изм. и доп., вступ. в силу с 01.09.2025){КонсультантПлюс}" w:history="1">
        <w:r w:rsidRPr="005A5BDA">
          <w:rPr>
            <w:color w:val="000000" w:themeColor="text1"/>
            <w:sz w:val="26"/>
            <w:szCs w:val="26"/>
          </w:rPr>
          <w:t>5 статьи 12</w:t>
        </w:r>
      </w:hyperlink>
      <w:r w:rsidRPr="005A5BDA">
        <w:rPr>
          <w:color w:val="000000" w:themeColor="text1"/>
          <w:sz w:val="26"/>
          <w:szCs w:val="26"/>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КонсультантПлюс}" w:history="1">
        <w:r w:rsidRPr="005A5BDA">
          <w:rPr>
            <w:color w:val="000000" w:themeColor="text1"/>
            <w:sz w:val="26"/>
            <w:szCs w:val="26"/>
          </w:rPr>
          <w:t>подпунктом "в" пункта 5</w:t>
        </w:r>
      </w:hyperlink>
      <w:r w:rsidRPr="005A5BDA">
        <w:rPr>
          <w:color w:val="000000" w:themeColor="text1"/>
          <w:sz w:val="26"/>
          <w:szCs w:val="26"/>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r w:rsidRPr="005A5BDA">
        <w:rPr>
          <w:sz w:val="26"/>
          <w:szCs w:val="26"/>
        </w:rPr>
        <w:t>).</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t>Программа предусматривает достаточный для формирования, закрепления и развития практических навыков и компетенций объем практики.</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t>Программа может быть использована для разработки:</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t>образовательной программы для лиц, не достигших 18 лет;</w:t>
      </w:r>
    </w:p>
    <w:p w:rsidR="000E5AA5" w:rsidRPr="005A5BDA" w:rsidRDefault="000E5AA5" w:rsidP="0094508C">
      <w:pPr>
        <w:pStyle w:val="ConsPlusNormal"/>
        <w:spacing w:before="240" w:line="0" w:lineRule="atLeast"/>
        <w:ind w:firstLine="539"/>
        <w:jc w:val="both"/>
        <w:rPr>
          <w:sz w:val="26"/>
          <w:szCs w:val="26"/>
        </w:rPr>
      </w:pPr>
      <w:r w:rsidRPr="005A5BDA">
        <w:rPr>
          <w:sz w:val="26"/>
          <w:szCs w:val="26"/>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0E5AA5" w:rsidRPr="005A5BDA" w:rsidRDefault="000E5AA5" w:rsidP="000E5AA5">
      <w:pPr>
        <w:pStyle w:val="ConsPlusNormal"/>
        <w:ind w:firstLine="540"/>
        <w:jc w:val="both"/>
        <w:rPr>
          <w:sz w:val="26"/>
          <w:szCs w:val="26"/>
        </w:rPr>
      </w:pPr>
    </w:p>
    <w:p w:rsidR="0087338A" w:rsidRPr="005A5BDA" w:rsidRDefault="0087338A" w:rsidP="000E5AA5">
      <w:pPr>
        <w:pStyle w:val="ConsPlusNormal"/>
        <w:ind w:firstLine="540"/>
        <w:jc w:val="both"/>
        <w:rPr>
          <w:sz w:val="26"/>
          <w:szCs w:val="26"/>
        </w:rPr>
      </w:pPr>
    </w:p>
    <w:p w:rsidR="0087338A" w:rsidRPr="005A5BDA" w:rsidRDefault="0087338A" w:rsidP="000E5AA5">
      <w:pPr>
        <w:pStyle w:val="ConsPlusNormal"/>
        <w:ind w:firstLine="540"/>
        <w:jc w:val="both"/>
        <w:rPr>
          <w:sz w:val="26"/>
          <w:szCs w:val="26"/>
        </w:rPr>
      </w:pPr>
    </w:p>
    <w:p w:rsidR="0087338A" w:rsidRPr="005A5BDA" w:rsidRDefault="0087338A" w:rsidP="000E5AA5">
      <w:pPr>
        <w:pStyle w:val="ConsPlusNormal"/>
        <w:ind w:firstLine="540"/>
        <w:jc w:val="both"/>
        <w:rPr>
          <w:sz w:val="26"/>
          <w:szCs w:val="26"/>
        </w:rPr>
      </w:pPr>
    </w:p>
    <w:p w:rsidR="0087338A" w:rsidRPr="005A5BDA" w:rsidRDefault="0087338A" w:rsidP="000E5AA5">
      <w:pPr>
        <w:pStyle w:val="ConsPlusNormal"/>
        <w:ind w:firstLine="540"/>
        <w:jc w:val="both"/>
        <w:rPr>
          <w:sz w:val="26"/>
          <w:szCs w:val="26"/>
        </w:rPr>
      </w:pPr>
    </w:p>
    <w:p w:rsidR="0087338A" w:rsidRPr="005A5BDA" w:rsidRDefault="0087338A" w:rsidP="001B0F38">
      <w:pPr>
        <w:pStyle w:val="ConsPlusNormal"/>
        <w:jc w:val="both"/>
        <w:rPr>
          <w:sz w:val="26"/>
          <w:szCs w:val="26"/>
        </w:rPr>
      </w:pPr>
    </w:p>
    <w:p w:rsidR="005A5BDA" w:rsidRPr="005A5BDA" w:rsidRDefault="005A5BDA" w:rsidP="001B0F38">
      <w:pPr>
        <w:pStyle w:val="ConsPlusNormal"/>
        <w:jc w:val="both"/>
        <w:rPr>
          <w:sz w:val="26"/>
          <w:szCs w:val="26"/>
        </w:rPr>
      </w:pPr>
    </w:p>
    <w:p w:rsidR="005A5BDA" w:rsidRPr="005A5BDA" w:rsidRDefault="005A5BDA" w:rsidP="001B0F38">
      <w:pPr>
        <w:pStyle w:val="ConsPlusNormal"/>
        <w:jc w:val="both"/>
        <w:rPr>
          <w:sz w:val="26"/>
          <w:szCs w:val="26"/>
        </w:rPr>
      </w:pPr>
    </w:p>
    <w:p w:rsidR="005A5BDA" w:rsidRPr="005A5BDA" w:rsidRDefault="005A5BDA" w:rsidP="001B0F38">
      <w:pPr>
        <w:pStyle w:val="ConsPlusNormal"/>
        <w:jc w:val="both"/>
        <w:rPr>
          <w:sz w:val="26"/>
          <w:szCs w:val="26"/>
        </w:rPr>
      </w:pPr>
    </w:p>
    <w:p w:rsidR="005A5BDA" w:rsidRPr="005A5BDA" w:rsidRDefault="005A5BDA" w:rsidP="001B0F38">
      <w:pPr>
        <w:pStyle w:val="ConsPlusNormal"/>
        <w:jc w:val="both"/>
        <w:rPr>
          <w:sz w:val="26"/>
          <w:szCs w:val="26"/>
        </w:rPr>
      </w:pPr>
    </w:p>
    <w:p w:rsidR="005A5BDA" w:rsidRPr="005A5BDA" w:rsidRDefault="005A5BDA" w:rsidP="001B0F38">
      <w:pPr>
        <w:pStyle w:val="ConsPlusNormal"/>
        <w:jc w:val="both"/>
        <w:rPr>
          <w:sz w:val="26"/>
          <w:szCs w:val="26"/>
        </w:rPr>
      </w:pPr>
    </w:p>
    <w:p w:rsidR="005A5BDA" w:rsidRPr="005A5BDA" w:rsidRDefault="005A5BDA" w:rsidP="001B0F38">
      <w:pPr>
        <w:pStyle w:val="ConsPlusNormal"/>
        <w:jc w:val="both"/>
        <w:rPr>
          <w:sz w:val="26"/>
          <w:szCs w:val="26"/>
        </w:rPr>
      </w:pPr>
    </w:p>
    <w:p w:rsidR="005A5BDA" w:rsidRDefault="005A5BDA" w:rsidP="001B0F38">
      <w:pPr>
        <w:pStyle w:val="ConsPlusNormal"/>
        <w:jc w:val="both"/>
        <w:rPr>
          <w:sz w:val="26"/>
          <w:szCs w:val="26"/>
        </w:rPr>
      </w:pPr>
    </w:p>
    <w:p w:rsidR="00C931CC" w:rsidRPr="005A5BDA" w:rsidRDefault="00C931CC" w:rsidP="001B0F38">
      <w:pPr>
        <w:pStyle w:val="ConsPlusNormal"/>
        <w:jc w:val="both"/>
        <w:rPr>
          <w:sz w:val="26"/>
          <w:szCs w:val="26"/>
        </w:rPr>
      </w:pPr>
    </w:p>
    <w:p w:rsidR="005A5BDA" w:rsidRPr="005A5BDA" w:rsidRDefault="005A5BDA" w:rsidP="001B0F38">
      <w:pPr>
        <w:pStyle w:val="ConsPlusNormal"/>
        <w:jc w:val="both"/>
        <w:rPr>
          <w:sz w:val="26"/>
          <w:szCs w:val="26"/>
        </w:rPr>
      </w:pPr>
    </w:p>
    <w:p w:rsidR="000E5AA5" w:rsidRPr="005A5BDA" w:rsidRDefault="000E5AA5" w:rsidP="000E5AA5">
      <w:pPr>
        <w:pStyle w:val="ConsPlusTitle"/>
        <w:jc w:val="center"/>
        <w:outlineLvl w:val="1"/>
        <w:rPr>
          <w:rFonts w:ascii="Times New Roman" w:hAnsi="Times New Roman" w:cs="Times New Roman"/>
          <w:sz w:val="26"/>
          <w:szCs w:val="26"/>
        </w:rPr>
      </w:pPr>
      <w:bookmarkStart w:id="2" w:name="Par1088"/>
      <w:bookmarkEnd w:id="2"/>
      <w:r w:rsidRPr="005A5BDA">
        <w:rPr>
          <w:rFonts w:ascii="Times New Roman" w:hAnsi="Times New Roman" w:cs="Times New Roman"/>
          <w:sz w:val="26"/>
          <w:szCs w:val="26"/>
        </w:rPr>
        <w:t xml:space="preserve">II. </w:t>
      </w:r>
      <w:r w:rsidR="0087338A" w:rsidRPr="005A5BDA">
        <w:rPr>
          <w:rFonts w:ascii="Times New Roman" w:hAnsi="Times New Roman" w:cs="Times New Roman"/>
          <w:sz w:val="26"/>
          <w:szCs w:val="26"/>
        </w:rPr>
        <w:t>У</w:t>
      </w:r>
      <w:r w:rsidRPr="005A5BDA">
        <w:rPr>
          <w:rFonts w:ascii="Times New Roman" w:hAnsi="Times New Roman" w:cs="Times New Roman"/>
          <w:sz w:val="26"/>
          <w:szCs w:val="26"/>
        </w:rPr>
        <w:t>чебный план</w:t>
      </w:r>
    </w:p>
    <w:p w:rsidR="000E5AA5" w:rsidRPr="005A5BDA" w:rsidRDefault="000E5AA5" w:rsidP="000E5AA5">
      <w:pPr>
        <w:pStyle w:val="ConsPlusNormal"/>
        <w:ind w:firstLine="540"/>
        <w:jc w:val="both"/>
        <w:rPr>
          <w:sz w:val="26"/>
          <w:szCs w:val="26"/>
        </w:rPr>
      </w:pPr>
    </w:p>
    <w:p w:rsidR="000E5AA5" w:rsidRPr="005A5BDA" w:rsidRDefault="000E5AA5" w:rsidP="000E5AA5">
      <w:pPr>
        <w:pStyle w:val="ConsPlusNormal"/>
        <w:jc w:val="right"/>
        <w:rPr>
          <w:sz w:val="26"/>
          <w:szCs w:val="26"/>
        </w:rPr>
      </w:pPr>
      <w:r w:rsidRPr="005A5BDA">
        <w:rPr>
          <w:sz w:val="26"/>
          <w:szCs w:val="26"/>
        </w:rPr>
        <w:t>Таблица 1</w:t>
      </w:r>
    </w:p>
    <w:p w:rsidR="000E5AA5" w:rsidRPr="005A5BDA" w:rsidRDefault="000E5AA5" w:rsidP="000E5AA5">
      <w:pPr>
        <w:pStyle w:val="ConsPlusNormal"/>
        <w:ind w:firstLine="540"/>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315"/>
        <w:gridCol w:w="1007"/>
        <w:gridCol w:w="268"/>
        <w:gridCol w:w="1418"/>
      </w:tblGrid>
      <w:tr w:rsidR="000E5AA5" w:rsidRPr="005A5BDA" w:rsidTr="0087338A">
        <w:tc>
          <w:tcPr>
            <w:tcW w:w="5556" w:type="dxa"/>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Учебные предметы</w:t>
            </w:r>
          </w:p>
        </w:tc>
        <w:tc>
          <w:tcPr>
            <w:tcW w:w="3862" w:type="dxa"/>
            <w:gridSpan w:val="5"/>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Количество часов</w:t>
            </w:r>
          </w:p>
        </w:tc>
      </w:tr>
      <w:tr w:rsidR="000E5AA5" w:rsidRPr="005A5BDA" w:rsidTr="0087338A">
        <w:tc>
          <w:tcPr>
            <w:tcW w:w="5556" w:type="dxa"/>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Всего</w:t>
            </w:r>
          </w:p>
        </w:tc>
        <w:tc>
          <w:tcPr>
            <w:tcW w:w="3008" w:type="dxa"/>
            <w:gridSpan w:val="4"/>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 том числе</w:t>
            </w:r>
          </w:p>
        </w:tc>
      </w:tr>
      <w:tr w:rsidR="000E5AA5" w:rsidRPr="005A5BDA" w:rsidTr="0087338A">
        <w:tc>
          <w:tcPr>
            <w:tcW w:w="5556" w:type="dxa"/>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1322"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Теоретические занятия</w:t>
            </w:r>
          </w:p>
        </w:tc>
        <w:tc>
          <w:tcPr>
            <w:tcW w:w="1686"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Практические занятия</w:t>
            </w:r>
          </w:p>
        </w:tc>
      </w:tr>
      <w:tr w:rsidR="000E5AA5" w:rsidRPr="005A5BDA" w:rsidTr="0087338A">
        <w:tc>
          <w:tcPr>
            <w:tcW w:w="9418" w:type="dxa"/>
            <w:gridSpan w:val="6"/>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Базовый цикл</w:t>
            </w:r>
          </w:p>
        </w:tc>
      </w:tr>
      <w:tr w:rsidR="000E5AA5" w:rsidRPr="005A5BDA" w:rsidTr="0087338A">
        <w:tc>
          <w:tcPr>
            <w:tcW w:w="5556"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Основы законодательства Российской Федерации в сфере дорожного движения</w:t>
            </w:r>
            <w:r w:rsidR="00624D62">
              <w:rPr>
                <w:sz w:val="26"/>
                <w:szCs w:val="26"/>
              </w:rPr>
              <w:t>.</w:t>
            </w:r>
            <w:r w:rsidR="0070365C">
              <w:rPr>
                <w:sz w:val="26"/>
                <w:szCs w:val="26"/>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44</w:t>
            </w:r>
          </w:p>
        </w:tc>
        <w:tc>
          <w:tcPr>
            <w:tcW w:w="1275"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26</w:t>
            </w:r>
          </w:p>
        </w:tc>
        <w:tc>
          <w:tcPr>
            <w:tcW w:w="1418"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18</w:t>
            </w:r>
          </w:p>
        </w:tc>
      </w:tr>
      <w:tr w:rsidR="000E5AA5" w:rsidRPr="005A5BDA" w:rsidTr="0087338A">
        <w:tc>
          <w:tcPr>
            <w:tcW w:w="5556"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Психофизиологические основы деятельности водителя</w:t>
            </w:r>
            <w:r w:rsidR="00624D62">
              <w:rPr>
                <w:sz w:val="26"/>
                <w:szCs w:val="26"/>
              </w:rPr>
              <w:t>.</w:t>
            </w:r>
            <w:r w:rsidR="0070365C">
              <w:rPr>
                <w:sz w:val="26"/>
                <w:szCs w:val="26"/>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12</w:t>
            </w:r>
          </w:p>
        </w:tc>
        <w:tc>
          <w:tcPr>
            <w:tcW w:w="1275"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8</w:t>
            </w:r>
          </w:p>
        </w:tc>
        <w:tc>
          <w:tcPr>
            <w:tcW w:w="1418"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4</w:t>
            </w:r>
          </w:p>
        </w:tc>
      </w:tr>
      <w:tr w:rsidR="000E5AA5" w:rsidRPr="005A5BDA" w:rsidTr="0087338A">
        <w:tc>
          <w:tcPr>
            <w:tcW w:w="5556"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Основы управления транспортными средствами</w:t>
            </w:r>
            <w:r w:rsidR="00624D62">
              <w:rPr>
                <w:sz w:val="26"/>
                <w:szCs w:val="26"/>
              </w:rPr>
              <w:t>.</w:t>
            </w:r>
            <w:r w:rsidR="0070365C">
              <w:rPr>
                <w:sz w:val="26"/>
                <w:szCs w:val="26"/>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14</w:t>
            </w:r>
          </w:p>
        </w:tc>
        <w:tc>
          <w:tcPr>
            <w:tcW w:w="1275"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12</w:t>
            </w:r>
          </w:p>
        </w:tc>
        <w:tc>
          <w:tcPr>
            <w:tcW w:w="1418"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2</w:t>
            </w:r>
          </w:p>
        </w:tc>
      </w:tr>
      <w:tr w:rsidR="000E5AA5" w:rsidRPr="005A5BDA" w:rsidTr="0087338A">
        <w:tc>
          <w:tcPr>
            <w:tcW w:w="5556"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Оказание первой помощи пострадавшим в дорожно-транспортном происшествии</w:t>
            </w:r>
            <w:r w:rsidR="00624D62">
              <w:rPr>
                <w:sz w:val="26"/>
                <w:szCs w:val="26"/>
              </w:rPr>
              <w:t>.</w:t>
            </w:r>
            <w:r w:rsidR="0070365C">
              <w:rPr>
                <w:sz w:val="26"/>
                <w:szCs w:val="26"/>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16</w:t>
            </w:r>
          </w:p>
        </w:tc>
        <w:tc>
          <w:tcPr>
            <w:tcW w:w="1275"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8</w:t>
            </w:r>
          </w:p>
        </w:tc>
        <w:tc>
          <w:tcPr>
            <w:tcW w:w="1418"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8</w:t>
            </w:r>
          </w:p>
        </w:tc>
      </w:tr>
      <w:tr w:rsidR="000E5AA5" w:rsidRPr="005A5BDA" w:rsidTr="0087338A">
        <w:tc>
          <w:tcPr>
            <w:tcW w:w="9418" w:type="dxa"/>
            <w:gridSpan w:val="6"/>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Специальный цикл</w:t>
            </w:r>
          </w:p>
        </w:tc>
      </w:tr>
      <w:tr w:rsidR="000E5AA5" w:rsidRPr="005A5BDA" w:rsidTr="0087338A">
        <w:tc>
          <w:tcPr>
            <w:tcW w:w="5556"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Устройство и техническое обслуживание транспортных средств категории "A" как объектов управления</w:t>
            </w:r>
            <w:r w:rsidR="00624D62">
              <w:rPr>
                <w:sz w:val="26"/>
                <w:szCs w:val="26"/>
              </w:rPr>
              <w:t>.</w:t>
            </w:r>
            <w:r w:rsidR="0070365C">
              <w:rPr>
                <w:sz w:val="26"/>
                <w:szCs w:val="26"/>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10</w:t>
            </w:r>
          </w:p>
        </w:tc>
        <w:tc>
          <w:tcPr>
            <w:tcW w:w="1275"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8</w:t>
            </w:r>
          </w:p>
        </w:tc>
        <w:tc>
          <w:tcPr>
            <w:tcW w:w="1418"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2</w:t>
            </w:r>
          </w:p>
        </w:tc>
      </w:tr>
      <w:tr w:rsidR="000E5AA5" w:rsidRPr="005A5BDA" w:rsidTr="0087338A">
        <w:tc>
          <w:tcPr>
            <w:tcW w:w="5556"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Основы управления транспортными средствами категории "A"</w:t>
            </w:r>
            <w:r w:rsidR="00624D62">
              <w:rPr>
                <w:sz w:val="26"/>
                <w:szCs w:val="26"/>
              </w:rPr>
              <w:t>.</w:t>
            </w:r>
            <w:r w:rsidR="0070365C">
              <w:rPr>
                <w:sz w:val="26"/>
                <w:szCs w:val="26"/>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12</w:t>
            </w:r>
          </w:p>
        </w:tc>
        <w:tc>
          <w:tcPr>
            <w:tcW w:w="1275"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8</w:t>
            </w:r>
          </w:p>
        </w:tc>
        <w:tc>
          <w:tcPr>
            <w:tcW w:w="1418"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4</w:t>
            </w:r>
          </w:p>
        </w:tc>
      </w:tr>
      <w:tr w:rsidR="000E5AA5" w:rsidRPr="005A5BDA" w:rsidTr="0087338A">
        <w:tc>
          <w:tcPr>
            <w:tcW w:w="9418" w:type="dxa"/>
            <w:gridSpan w:val="6"/>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Практическая подготовка</w:t>
            </w:r>
          </w:p>
        </w:tc>
      </w:tr>
      <w:tr w:rsidR="000E5AA5" w:rsidRPr="005A5BDA" w:rsidTr="0087338A">
        <w:tc>
          <w:tcPr>
            <w:tcW w:w="5556"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Вождение транспортных средств категории "A" (с механической трансмиссией/с автоматической трансмиссией)</w:t>
            </w:r>
            <w:r w:rsidR="00624D62">
              <w:rPr>
                <w:sz w:val="26"/>
                <w:szCs w:val="26"/>
              </w:rPr>
              <w:t>.</w:t>
            </w:r>
            <w:r w:rsidR="0070365C">
              <w:rPr>
                <w:sz w:val="26"/>
                <w:szCs w:val="26"/>
              </w:rPr>
              <w:t xml:space="preserve"> Зачет</w:t>
            </w:r>
          </w:p>
        </w:tc>
        <w:tc>
          <w:tcPr>
            <w:tcW w:w="1169"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20/18</w:t>
            </w:r>
          </w:p>
        </w:tc>
        <w:tc>
          <w:tcPr>
            <w:tcW w:w="1275"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w:t>
            </w:r>
          </w:p>
        </w:tc>
        <w:tc>
          <w:tcPr>
            <w:tcW w:w="1418"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20/18</w:t>
            </w:r>
          </w:p>
        </w:tc>
      </w:tr>
      <w:tr w:rsidR="000E5AA5" w:rsidRPr="005A5BDA" w:rsidTr="0087338A">
        <w:tc>
          <w:tcPr>
            <w:tcW w:w="9418" w:type="dxa"/>
            <w:gridSpan w:val="6"/>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Квалификационный экзамен</w:t>
            </w:r>
          </w:p>
        </w:tc>
      </w:tr>
      <w:tr w:rsidR="000E5AA5" w:rsidRPr="005A5BDA" w:rsidTr="0087338A">
        <w:tc>
          <w:tcPr>
            <w:tcW w:w="5556"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Квалификационный экзамен</w:t>
            </w:r>
          </w:p>
        </w:tc>
        <w:tc>
          <w:tcPr>
            <w:tcW w:w="1169"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2</w:t>
            </w:r>
          </w:p>
        </w:tc>
        <w:tc>
          <w:tcPr>
            <w:tcW w:w="1275"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c>
          <w:tcPr>
            <w:tcW w:w="1418"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87338A">
        <w:tc>
          <w:tcPr>
            <w:tcW w:w="5556"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Итого</w:t>
            </w:r>
          </w:p>
        </w:tc>
        <w:tc>
          <w:tcPr>
            <w:tcW w:w="1169"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130/128</w:t>
            </w:r>
          </w:p>
        </w:tc>
        <w:tc>
          <w:tcPr>
            <w:tcW w:w="1275"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71</w:t>
            </w:r>
          </w:p>
        </w:tc>
        <w:tc>
          <w:tcPr>
            <w:tcW w:w="1418"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59/57</w:t>
            </w:r>
          </w:p>
        </w:tc>
      </w:tr>
    </w:tbl>
    <w:p w:rsidR="000E5AA5" w:rsidRPr="005A5BDA" w:rsidRDefault="000E5AA5" w:rsidP="000E5AA5">
      <w:pPr>
        <w:pStyle w:val="ConsPlusNormal"/>
        <w:ind w:firstLine="540"/>
        <w:jc w:val="both"/>
        <w:rPr>
          <w:sz w:val="26"/>
          <w:szCs w:val="26"/>
        </w:rPr>
      </w:pPr>
    </w:p>
    <w:p w:rsidR="0087338A" w:rsidRPr="005A5BDA" w:rsidRDefault="0087338A" w:rsidP="000E5AA5">
      <w:pPr>
        <w:pStyle w:val="ConsPlusNormal"/>
        <w:ind w:firstLine="540"/>
        <w:jc w:val="both"/>
        <w:rPr>
          <w:sz w:val="26"/>
          <w:szCs w:val="26"/>
        </w:rPr>
      </w:pPr>
    </w:p>
    <w:p w:rsidR="00227E07" w:rsidRPr="00676178" w:rsidRDefault="00227E07" w:rsidP="00227E07">
      <w:pPr>
        <w:widowControl w:val="0"/>
        <w:autoSpaceDE w:val="0"/>
        <w:autoSpaceDN w:val="0"/>
        <w:adjustRightInd w:val="0"/>
        <w:spacing w:after="0" w:line="240" w:lineRule="auto"/>
        <w:rPr>
          <w:rFonts w:ascii="Times New Roman" w:hAnsi="Times New Roman" w:cs="Times New Roman"/>
          <w:bCs/>
          <w:sz w:val="20"/>
          <w:szCs w:val="32"/>
        </w:rPr>
      </w:pPr>
      <w:r w:rsidRPr="00676178">
        <w:rPr>
          <w:rFonts w:ascii="Times New Roman" w:hAnsi="Times New Roman" w:cs="Times New Roman"/>
          <w:bCs/>
          <w:sz w:val="20"/>
          <w:szCs w:val="32"/>
        </w:rPr>
        <w:t xml:space="preserve">Практическое занятие проводится на учебном транспортном средстве.                                                                                                                                                                                                    Качественное усвоение материала по учебному предмету оценивается преподавателем по </w:t>
      </w:r>
      <w:r>
        <w:rPr>
          <w:rFonts w:ascii="Times New Roman" w:hAnsi="Times New Roman" w:cs="Times New Roman"/>
          <w:bCs/>
          <w:sz w:val="20"/>
          <w:szCs w:val="32"/>
        </w:rPr>
        <w:t>итогам промежуточной аттестации в виде зачета.</w:t>
      </w:r>
    </w:p>
    <w:p w:rsidR="00227E07" w:rsidRDefault="00227E07" w:rsidP="00227E07">
      <w:pPr>
        <w:pStyle w:val="ConsPlusNormal"/>
        <w:spacing w:line="0" w:lineRule="atLeast"/>
        <w:jc w:val="both"/>
        <w:rPr>
          <w:color w:val="000000" w:themeColor="text1"/>
          <w:sz w:val="26"/>
          <w:szCs w:val="26"/>
        </w:rPr>
      </w:pPr>
    </w:p>
    <w:p w:rsidR="0087338A" w:rsidRPr="005A5BDA" w:rsidRDefault="0087338A" w:rsidP="000E5AA5">
      <w:pPr>
        <w:pStyle w:val="ConsPlusNormal"/>
        <w:ind w:firstLine="540"/>
        <w:jc w:val="both"/>
        <w:rPr>
          <w:sz w:val="26"/>
          <w:szCs w:val="26"/>
        </w:rPr>
      </w:pPr>
    </w:p>
    <w:p w:rsidR="0087338A" w:rsidRPr="005A5BDA" w:rsidRDefault="0087338A" w:rsidP="000E5AA5">
      <w:pPr>
        <w:pStyle w:val="ConsPlusNormal"/>
        <w:ind w:firstLine="540"/>
        <w:jc w:val="both"/>
        <w:rPr>
          <w:sz w:val="26"/>
          <w:szCs w:val="26"/>
        </w:rPr>
      </w:pPr>
    </w:p>
    <w:p w:rsidR="0087338A" w:rsidRPr="005A5BDA" w:rsidRDefault="0087338A" w:rsidP="000E5AA5">
      <w:pPr>
        <w:pStyle w:val="ConsPlusNormal"/>
        <w:ind w:firstLine="540"/>
        <w:jc w:val="both"/>
        <w:rPr>
          <w:sz w:val="26"/>
          <w:szCs w:val="26"/>
        </w:rPr>
      </w:pPr>
    </w:p>
    <w:p w:rsidR="005A5BDA" w:rsidRPr="005A5BDA" w:rsidRDefault="005A5BDA" w:rsidP="007673E5">
      <w:pPr>
        <w:pStyle w:val="ConsPlusNormal"/>
        <w:jc w:val="both"/>
        <w:rPr>
          <w:sz w:val="26"/>
          <w:szCs w:val="26"/>
        </w:rPr>
      </w:pPr>
    </w:p>
    <w:p w:rsidR="000E5AA5" w:rsidRPr="005A5BDA" w:rsidRDefault="000E5AA5" w:rsidP="0087338A">
      <w:pPr>
        <w:pStyle w:val="ConsPlusTitle"/>
        <w:jc w:val="center"/>
        <w:outlineLvl w:val="1"/>
        <w:rPr>
          <w:rFonts w:ascii="Times New Roman" w:hAnsi="Times New Roman" w:cs="Times New Roman"/>
          <w:sz w:val="26"/>
          <w:szCs w:val="26"/>
        </w:rPr>
      </w:pPr>
      <w:r w:rsidRPr="005A5BDA">
        <w:rPr>
          <w:rFonts w:ascii="Times New Roman" w:hAnsi="Times New Roman" w:cs="Times New Roman"/>
          <w:sz w:val="26"/>
          <w:szCs w:val="26"/>
        </w:rPr>
        <w:t xml:space="preserve">III. </w:t>
      </w:r>
      <w:r w:rsidR="0087338A" w:rsidRPr="005A5BDA">
        <w:rPr>
          <w:rFonts w:ascii="Times New Roman" w:hAnsi="Times New Roman" w:cs="Times New Roman"/>
          <w:sz w:val="26"/>
          <w:szCs w:val="26"/>
        </w:rPr>
        <w:t>Р</w:t>
      </w:r>
      <w:r w:rsidRPr="005A5BDA">
        <w:rPr>
          <w:rFonts w:ascii="Times New Roman" w:hAnsi="Times New Roman" w:cs="Times New Roman"/>
          <w:sz w:val="26"/>
          <w:szCs w:val="26"/>
        </w:rPr>
        <w:t>абочие программы учебных предметов</w:t>
      </w:r>
    </w:p>
    <w:p w:rsidR="000E5AA5" w:rsidRPr="005A5BDA" w:rsidRDefault="000E5AA5" w:rsidP="0087338A">
      <w:pPr>
        <w:pStyle w:val="ConsPlusNormal"/>
        <w:ind w:firstLine="540"/>
        <w:jc w:val="center"/>
        <w:rPr>
          <w:sz w:val="26"/>
          <w:szCs w:val="26"/>
        </w:rPr>
      </w:pPr>
    </w:p>
    <w:p w:rsidR="000E5AA5" w:rsidRPr="005A5BDA" w:rsidRDefault="000E5AA5" w:rsidP="0087338A">
      <w:pPr>
        <w:pStyle w:val="ConsPlusTitle"/>
        <w:ind w:firstLine="540"/>
        <w:jc w:val="center"/>
        <w:outlineLvl w:val="2"/>
        <w:rPr>
          <w:rFonts w:ascii="Times New Roman" w:hAnsi="Times New Roman" w:cs="Times New Roman"/>
          <w:sz w:val="26"/>
          <w:szCs w:val="26"/>
        </w:rPr>
      </w:pPr>
      <w:bookmarkStart w:id="3" w:name="Par1141"/>
      <w:bookmarkEnd w:id="3"/>
      <w:r w:rsidRPr="005A5BDA">
        <w:rPr>
          <w:rFonts w:ascii="Times New Roman" w:hAnsi="Times New Roman" w:cs="Times New Roman"/>
          <w:sz w:val="26"/>
          <w:szCs w:val="26"/>
        </w:rPr>
        <w:t>3.1. Базовый цикл Программы.</w:t>
      </w:r>
    </w:p>
    <w:p w:rsidR="000E5AA5" w:rsidRPr="005A5BDA" w:rsidRDefault="000E5AA5" w:rsidP="0087338A">
      <w:pPr>
        <w:pStyle w:val="ConsPlusNormal"/>
        <w:ind w:firstLine="540"/>
        <w:jc w:val="center"/>
        <w:rPr>
          <w:sz w:val="26"/>
          <w:szCs w:val="26"/>
        </w:rPr>
      </w:pPr>
    </w:p>
    <w:p w:rsidR="000E5AA5" w:rsidRPr="005A5BDA" w:rsidRDefault="000E5AA5" w:rsidP="005A5BDA">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3.1.1. Учебный предмет "Основы законодательства Российской Федерации в сфере дорожного движения".</w:t>
      </w:r>
    </w:p>
    <w:p w:rsidR="000E5AA5" w:rsidRPr="005A5BDA" w:rsidRDefault="000E5AA5" w:rsidP="005A5BDA">
      <w:pPr>
        <w:pStyle w:val="ConsPlusNormal"/>
        <w:jc w:val="center"/>
        <w:rPr>
          <w:sz w:val="26"/>
          <w:szCs w:val="26"/>
        </w:rPr>
      </w:pPr>
      <w:r w:rsidRPr="005A5BDA">
        <w:rPr>
          <w:sz w:val="26"/>
          <w:szCs w:val="26"/>
        </w:rPr>
        <w:t>Распределение учебных часов по разделам и темам</w:t>
      </w:r>
    </w:p>
    <w:p w:rsidR="000E5AA5" w:rsidRPr="005A5BDA" w:rsidRDefault="000E5AA5" w:rsidP="000E5AA5">
      <w:pPr>
        <w:pStyle w:val="ConsPlusNormal"/>
        <w:jc w:val="right"/>
        <w:rPr>
          <w:sz w:val="26"/>
          <w:szCs w:val="26"/>
        </w:rPr>
      </w:pPr>
      <w:r w:rsidRPr="005A5BDA">
        <w:rPr>
          <w:sz w:val="26"/>
          <w:szCs w:val="26"/>
        </w:rPr>
        <w:t>Таблица 2</w:t>
      </w:r>
    </w:p>
    <w:tbl>
      <w:tblPr>
        <w:tblW w:w="0" w:type="auto"/>
        <w:jc w:val="center"/>
        <w:tblLayout w:type="fixed"/>
        <w:tblCellMar>
          <w:left w:w="0" w:type="dxa"/>
          <w:right w:w="0" w:type="dxa"/>
        </w:tblCellMar>
        <w:tblLook w:val="0000" w:firstRow="0" w:lastRow="0" w:firstColumn="0" w:lastColumn="0" w:noHBand="0" w:noVBand="0"/>
      </w:tblPr>
      <w:tblGrid>
        <w:gridCol w:w="426"/>
        <w:gridCol w:w="5253"/>
        <w:gridCol w:w="699"/>
        <w:gridCol w:w="1534"/>
        <w:gridCol w:w="1451"/>
      </w:tblGrid>
      <w:tr w:rsidR="0087338A" w:rsidRPr="005A5BDA" w:rsidTr="00624D62">
        <w:trPr>
          <w:jc w:val="center"/>
        </w:trPr>
        <w:tc>
          <w:tcPr>
            <w:tcW w:w="5679" w:type="dxa"/>
            <w:gridSpan w:val="2"/>
            <w:vMerge w:val="restart"/>
            <w:tcBorders>
              <w:top w:val="single" w:sz="6" w:space="0" w:color="auto"/>
              <w:left w:val="single" w:sz="6" w:space="0" w:color="auto"/>
              <w:bottom w:val="nil"/>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Наименование разделов и тем</w:t>
            </w:r>
          </w:p>
        </w:tc>
        <w:tc>
          <w:tcPr>
            <w:tcW w:w="3684" w:type="dxa"/>
            <w:gridSpan w:val="3"/>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Количество часов</w:t>
            </w:r>
          </w:p>
        </w:tc>
      </w:tr>
      <w:tr w:rsidR="0087338A" w:rsidRPr="005A5BDA" w:rsidTr="00624D62">
        <w:trPr>
          <w:jc w:val="center"/>
        </w:trPr>
        <w:tc>
          <w:tcPr>
            <w:tcW w:w="5679" w:type="dxa"/>
            <w:gridSpan w:val="2"/>
            <w:vMerge/>
            <w:tcBorders>
              <w:top w:val="nil"/>
              <w:left w:val="single" w:sz="6" w:space="0" w:color="auto"/>
              <w:bottom w:val="nil"/>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p>
        </w:tc>
        <w:tc>
          <w:tcPr>
            <w:tcW w:w="699" w:type="dxa"/>
            <w:vMerge w:val="restart"/>
            <w:tcBorders>
              <w:top w:val="single" w:sz="6" w:space="0" w:color="auto"/>
              <w:left w:val="single" w:sz="6" w:space="0" w:color="auto"/>
              <w:bottom w:val="nil"/>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Всего</w:t>
            </w:r>
          </w:p>
        </w:tc>
        <w:tc>
          <w:tcPr>
            <w:tcW w:w="2985" w:type="dxa"/>
            <w:gridSpan w:val="2"/>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В том числе</w:t>
            </w:r>
          </w:p>
        </w:tc>
      </w:tr>
      <w:tr w:rsidR="0087338A" w:rsidRPr="005A5BDA" w:rsidTr="00624D62">
        <w:trPr>
          <w:jc w:val="center"/>
        </w:trPr>
        <w:tc>
          <w:tcPr>
            <w:tcW w:w="5679" w:type="dxa"/>
            <w:gridSpan w:val="2"/>
            <w:vMerge/>
            <w:tcBorders>
              <w:top w:val="nil"/>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p>
        </w:tc>
        <w:tc>
          <w:tcPr>
            <w:tcW w:w="699" w:type="dxa"/>
            <w:vMerge/>
            <w:tcBorders>
              <w:top w:val="nil"/>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Практические занятия</w:t>
            </w:r>
          </w:p>
        </w:tc>
      </w:tr>
      <w:tr w:rsidR="0087338A" w:rsidRPr="005A5BDA" w:rsidTr="00624D62">
        <w:trPr>
          <w:jc w:val="center"/>
        </w:trPr>
        <w:tc>
          <w:tcPr>
            <w:tcW w:w="9363" w:type="dxa"/>
            <w:gridSpan w:val="5"/>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Законодательство Российской Федерации в сфере дорожного движения</w:t>
            </w:r>
          </w:p>
        </w:tc>
      </w:tr>
      <w:tr w:rsidR="0087338A" w:rsidRPr="005A5BDA" w:rsidTr="00624D62">
        <w:trPr>
          <w:jc w:val="center"/>
        </w:trPr>
        <w:tc>
          <w:tcPr>
            <w:tcW w:w="426" w:type="dxa"/>
            <w:tcBorders>
              <w:top w:val="single" w:sz="4"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5253" w:type="dxa"/>
            <w:tcBorders>
              <w:top w:val="single" w:sz="4"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Законодательство Российской Федерации в сфере обеспечения безопасности дорожного движения</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Законодательство Российской Федерации, устанавливающее ответственность за нарушения в сфере дорожного движения</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w:t>
            </w:r>
          </w:p>
        </w:tc>
      </w:tr>
      <w:tr w:rsidR="0087338A" w:rsidRPr="005A5BDA" w:rsidTr="00624D62">
        <w:trPr>
          <w:jc w:val="center"/>
        </w:trPr>
        <w:tc>
          <w:tcPr>
            <w:tcW w:w="5679" w:type="dxa"/>
            <w:gridSpan w:val="2"/>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Итого по разделу</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w:t>
            </w:r>
          </w:p>
        </w:tc>
      </w:tr>
      <w:tr w:rsidR="0087338A" w:rsidRPr="005A5BDA" w:rsidTr="00624D62">
        <w:trPr>
          <w:jc w:val="center"/>
        </w:trPr>
        <w:tc>
          <w:tcPr>
            <w:tcW w:w="9363" w:type="dxa"/>
            <w:gridSpan w:val="5"/>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Правила дорожного движения, утвержденные постановлением Совета Министров – Правительства Российской Федерации от 23 октября 1993 г. № 1090 (далее – Правила дорожного движения)</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3</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Общие положения, основные понятия и термины, используемые в Правилах дорожного движения</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4</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Обязанности участников дорожного движения, нормы времени управления транспортным средством и отдыха</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4</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5</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Дорожные знаки</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6</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4</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6</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Дорожная разметка</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7</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Порядок движения и расположение транспортных средств на проезжей части, скорость движения</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6</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4</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8</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Остановка и стоянка транспортных средств, применение аварийной сигнализации и знака аварийной остановки</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4</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9</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Регулирование дорожного движения</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4</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10</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Проезд перекрестков</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6</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4</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11</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Проезд пешеходных переходов, мест остановок маршрутных транспортных средств</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12</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Движение через железнодорожные пути, по автомагистралям, в жилых зонах</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13</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Порядок использования внешних световых приборов и звуковых сигналов</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14</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Буксировка транспортных средств, перевозка людей и грузов</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w:t>
            </w:r>
          </w:p>
        </w:tc>
      </w:tr>
      <w:tr w:rsidR="0087338A" w:rsidRPr="005A5BDA" w:rsidTr="00624D62">
        <w:trPr>
          <w:jc w:val="center"/>
        </w:trPr>
        <w:tc>
          <w:tcPr>
            <w:tcW w:w="426" w:type="dxa"/>
            <w:tcBorders>
              <w:top w:val="single" w:sz="6" w:space="0" w:color="auto"/>
              <w:left w:val="single" w:sz="6" w:space="0" w:color="auto"/>
              <w:bottom w:val="single" w:sz="6" w:space="0" w:color="auto"/>
              <w:right w:val="single" w:sz="4"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15</w:t>
            </w:r>
          </w:p>
        </w:tc>
        <w:tc>
          <w:tcPr>
            <w:tcW w:w="5253" w:type="dxa"/>
            <w:tcBorders>
              <w:top w:val="single" w:sz="6" w:space="0" w:color="auto"/>
              <w:left w:val="single" w:sz="4"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Требования к оборудованию и техническому состоянию транспортных средств. Зачет</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w:t>
            </w:r>
          </w:p>
        </w:tc>
      </w:tr>
      <w:tr w:rsidR="0087338A" w:rsidRPr="005A5BDA" w:rsidTr="00624D62">
        <w:trPr>
          <w:jc w:val="center"/>
        </w:trPr>
        <w:tc>
          <w:tcPr>
            <w:tcW w:w="5679" w:type="dxa"/>
            <w:gridSpan w:val="2"/>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lastRenderedPageBreak/>
              <w:t>Итого по разделу</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42</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24</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18</w:t>
            </w:r>
          </w:p>
        </w:tc>
      </w:tr>
      <w:tr w:rsidR="0087338A" w:rsidRPr="005A5BDA" w:rsidTr="00624D62">
        <w:trPr>
          <w:jc w:val="center"/>
        </w:trPr>
        <w:tc>
          <w:tcPr>
            <w:tcW w:w="5679" w:type="dxa"/>
            <w:gridSpan w:val="2"/>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rPr>
                <w:rFonts w:ascii="Times New Roman" w:hAnsi="Times New Roman" w:cs="Times New Roman"/>
                <w:sz w:val="26"/>
                <w:szCs w:val="26"/>
              </w:rPr>
            </w:pPr>
            <w:r w:rsidRPr="005A5BDA">
              <w:rPr>
                <w:rFonts w:ascii="Times New Roman" w:hAnsi="Times New Roman" w:cs="Times New Roman"/>
                <w:sz w:val="26"/>
                <w:szCs w:val="26"/>
              </w:rPr>
              <w:t>Итого</w:t>
            </w:r>
          </w:p>
        </w:tc>
        <w:tc>
          <w:tcPr>
            <w:tcW w:w="699"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44</w:t>
            </w:r>
          </w:p>
        </w:tc>
        <w:tc>
          <w:tcPr>
            <w:tcW w:w="1534"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26</w:t>
            </w:r>
          </w:p>
        </w:tc>
        <w:tc>
          <w:tcPr>
            <w:tcW w:w="1451" w:type="dxa"/>
            <w:tcBorders>
              <w:top w:val="single" w:sz="6" w:space="0" w:color="auto"/>
              <w:left w:val="single" w:sz="6" w:space="0" w:color="auto"/>
              <w:bottom w:val="single" w:sz="6" w:space="0" w:color="auto"/>
              <w:right w:val="single" w:sz="6" w:space="0" w:color="auto"/>
            </w:tcBorders>
          </w:tcPr>
          <w:p w:rsidR="0087338A" w:rsidRPr="005A5BDA" w:rsidRDefault="0087338A" w:rsidP="00624D62">
            <w:pPr>
              <w:widowControl w:val="0"/>
              <w:autoSpaceDE w:val="0"/>
              <w:autoSpaceDN w:val="0"/>
              <w:adjustRightInd w:val="0"/>
              <w:spacing w:after="0" w:line="240" w:lineRule="auto"/>
              <w:jc w:val="center"/>
              <w:rPr>
                <w:rFonts w:ascii="Times New Roman" w:hAnsi="Times New Roman" w:cs="Times New Roman"/>
                <w:sz w:val="26"/>
                <w:szCs w:val="26"/>
              </w:rPr>
            </w:pPr>
            <w:r w:rsidRPr="005A5BDA">
              <w:rPr>
                <w:rFonts w:ascii="Times New Roman" w:hAnsi="Times New Roman" w:cs="Times New Roman"/>
                <w:sz w:val="26"/>
                <w:szCs w:val="26"/>
              </w:rPr>
              <w:t>18</w:t>
            </w:r>
          </w:p>
        </w:tc>
      </w:tr>
    </w:tbl>
    <w:p w:rsidR="000E5AA5" w:rsidRPr="005A5BDA" w:rsidRDefault="000E5AA5" w:rsidP="00DA012F">
      <w:pPr>
        <w:pStyle w:val="ConsPlusTitle"/>
        <w:outlineLvl w:val="4"/>
        <w:rPr>
          <w:rFonts w:ascii="Times New Roman" w:hAnsi="Times New Roman" w:cs="Times New Roman"/>
          <w:sz w:val="26"/>
          <w:szCs w:val="26"/>
        </w:rPr>
      </w:pPr>
      <w:r w:rsidRPr="005A5BDA">
        <w:rPr>
          <w:rFonts w:ascii="Times New Roman" w:hAnsi="Times New Roman" w:cs="Times New Roman"/>
          <w:sz w:val="26"/>
          <w:szCs w:val="26"/>
        </w:rPr>
        <w:t>3.1.1.1. Законодательство Российской Федерации в сфере дорожного движения.</w:t>
      </w:r>
    </w:p>
    <w:p w:rsidR="000E5AA5" w:rsidRPr="005A5BDA" w:rsidRDefault="000E5AA5" w:rsidP="000E5AA5">
      <w:pPr>
        <w:pStyle w:val="ConsPlusNormal"/>
        <w:spacing w:before="240"/>
        <w:ind w:firstLine="540"/>
        <w:jc w:val="both"/>
        <w:rPr>
          <w:sz w:val="26"/>
          <w:szCs w:val="26"/>
        </w:rPr>
      </w:pPr>
      <w:r w:rsidRPr="005A5BDA">
        <w:rPr>
          <w:color w:val="000000" w:themeColor="text1"/>
          <w:sz w:val="26"/>
          <w:szCs w:val="26"/>
        </w:rPr>
        <w:t xml:space="preserve">Законодательство Российской Федерации в сфере обеспечения безопасности дорожного движения: Федеральный </w:t>
      </w:r>
      <w:hyperlink r:id="rId13" w:tooltip="Федеральный закон от 10.12.1995 N 196-ФЗ (ред. от 07.07.2025) &quot;О безопасности дорожного движения&quot;{КонсультантПлюс}" w:history="1">
        <w:r w:rsidRPr="005A5BDA">
          <w:rPr>
            <w:color w:val="000000" w:themeColor="text1"/>
            <w:sz w:val="26"/>
            <w:szCs w:val="26"/>
          </w:rPr>
          <w:t>закон</w:t>
        </w:r>
      </w:hyperlink>
      <w:r w:rsidRPr="005A5BDA">
        <w:rPr>
          <w:color w:val="000000" w:themeColor="text1"/>
          <w:sz w:val="26"/>
          <w:szCs w:val="26"/>
        </w:rPr>
        <w:t xml:space="preserve"> N 196-ФЗ; законодательство Российской Федерации в сфере обязательного страхования</w:t>
      </w:r>
      <w:r w:rsidRPr="005A5BDA">
        <w:rPr>
          <w:sz w:val="26"/>
          <w:szCs w:val="26"/>
        </w:rPr>
        <w:t xml:space="preserve">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0E5AA5" w:rsidRPr="005A5BDA" w:rsidRDefault="000E5AA5" w:rsidP="000E5AA5">
      <w:pPr>
        <w:pStyle w:val="ConsPlusNormal"/>
        <w:spacing w:before="240"/>
        <w:ind w:firstLine="540"/>
        <w:jc w:val="both"/>
        <w:rPr>
          <w:sz w:val="26"/>
          <w:szCs w:val="26"/>
        </w:rPr>
      </w:pPr>
      <w:r w:rsidRPr="005A5BDA">
        <w:rPr>
          <w:sz w:val="26"/>
          <w:szCs w:val="26"/>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0E5AA5" w:rsidRPr="005A5BDA" w:rsidRDefault="000E5AA5" w:rsidP="000E5AA5">
      <w:pPr>
        <w:pStyle w:val="ConsPlusNormal"/>
        <w:ind w:firstLine="540"/>
        <w:jc w:val="both"/>
        <w:rPr>
          <w:sz w:val="26"/>
          <w:szCs w:val="26"/>
        </w:rPr>
      </w:pPr>
    </w:p>
    <w:p w:rsidR="000E5AA5" w:rsidRPr="005A5BDA" w:rsidRDefault="000E5AA5" w:rsidP="005A5BDA">
      <w:pPr>
        <w:pStyle w:val="ConsPlusTitle"/>
        <w:ind w:firstLine="540"/>
        <w:jc w:val="center"/>
        <w:outlineLvl w:val="4"/>
        <w:rPr>
          <w:rFonts w:ascii="Times New Roman" w:hAnsi="Times New Roman" w:cs="Times New Roman"/>
          <w:sz w:val="26"/>
          <w:szCs w:val="26"/>
        </w:rPr>
      </w:pPr>
      <w:r w:rsidRPr="005A5BDA">
        <w:rPr>
          <w:rFonts w:ascii="Times New Roman" w:hAnsi="Times New Roman" w:cs="Times New Roman"/>
          <w:sz w:val="26"/>
          <w:szCs w:val="26"/>
        </w:rPr>
        <w:t>3.1.1.2. Правила дорожного движения.</w:t>
      </w:r>
    </w:p>
    <w:p w:rsidR="000E5AA5" w:rsidRPr="005A5BDA" w:rsidRDefault="000E5AA5" w:rsidP="000E5AA5">
      <w:pPr>
        <w:pStyle w:val="ConsPlusNormal"/>
        <w:spacing w:before="240"/>
        <w:ind w:firstLine="540"/>
        <w:jc w:val="both"/>
        <w:rPr>
          <w:sz w:val="26"/>
          <w:szCs w:val="26"/>
        </w:rPr>
      </w:pPr>
      <w:r w:rsidRPr="005A5BDA">
        <w:rPr>
          <w:sz w:val="26"/>
          <w:szCs w:val="26"/>
        </w:rPr>
        <w:t xml:space="preserve">Общие положения, основные понятия и термины, используемые в </w:t>
      </w:r>
      <w:hyperlink r:id="rId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5A5BDA">
          <w:rPr>
            <w:color w:val="000000" w:themeColor="text1"/>
            <w:sz w:val="26"/>
            <w:szCs w:val="26"/>
          </w:rPr>
          <w:t>Правилах</w:t>
        </w:r>
      </w:hyperlink>
      <w:r w:rsidRPr="005A5BDA">
        <w:rPr>
          <w:color w:val="000000" w:themeColor="text1"/>
          <w:sz w:val="26"/>
          <w:szCs w:val="26"/>
        </w:rPr>
        <w:t xml:space="preserve"> дорожного движения: значение </w:t>
      </w:r>
      <w:hyperlink r:id="rId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5A5BDA">
          <w:rPr>
            <w:color w:val="000000" w:themeColor="text1"/>
            <w:sz w:val="26"/>
            <w:szCs w:val="26"/>
          </w:rPr>
          <w:t>Правил</w:t>
        </w:r>
      </w:hyperlink>
      <w:r w:rsidRPr="005A5BDA">
        <w:rPr>
          <w:color w:val="000000" w:themeColor="text1"/>
          <w:sz w:val="26"/>
          <w:szCs w:val="26"/>
        </w:rPr>
        <w:t xml:space="preserve"> дорожного движения в обеспечении единого порядка и безопасности дорожного движения; структура </w:t>
      </w: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5A5BDA">
          <w:rPr>
            <w:color w:val="000000" w:themeColor="text1"/>
            <w:sz w:val="26"/>
            <w:szCs w:val="26"/>
          </w:rPr>
          <w:t>Правил</w:t>
        </w:r>
      </w:hyperlink>
      <w:r w:rsidRPr="005A5BDA">
        <w:rPr>
          <w:color w:val="000000" w:themeColor="text1"/>
          <w:sz w:val="26"/>
          <w:szCs w:val="26"/>
        </w:rPr>
        <w:t xml:space="preserve"> дор</w:t>
      </w:r>
      <w:r w:rsidRPr="005A5BDA">
        <w:rPr>
          <w:sz w:val="26"/>
          <w:szCs w:val="26"/>
        </w:rPr>
        <w:t>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0E5AA5" w:rsidRPr="005A5BDA" w:rsidRDefault="000E5AA5" w:rsidP="000E5AA5">
      <w:pPr>
        <w:pStyle w:val="ConsPlusNormal"/>
        <w:spacing w:before="240"/>
        <w:ind w:firstLine="540"/>
        <w:jc w:val="both"/>
        <w:rPr>
          <w:sz w:val="26"/>
          <w:szCs w:val="26"/>
        </w:rPr>
      </w:pPr>
      <w:r w:rsidRPr="005A5BDA">
        <w:rPr>
          <w:sz w:val="26"/>
          <w:szCs w:val="26"/>
        </w:rP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w:t>
      </w:r>
      <w:r w:rsidRPr="005A5BDA">
        <w:rPr>
          <w:sz w:val="26"/>
          <w:szCs w:val="26"/>
        </w:rPr>
        <w:lastRenderedPageBreak/>
        <w:t xml:space="preserve">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rsidRPr="005A5BDA">
        <w:rPr>
          <w:sz w:val="26"/>
          <w:szCs w:val="26"/>
        </w:rPr>
        <w:t>световозвращающими</w:t>
      </w:r>
      <w:r w:rsidR="00624D62">
        <w:rPr>
          <w:sz w:val="26"/>
          <w:szCs w:val="26"/>
        </w:rPr>
        <w:t>ся</w:t>
      </w:r>
      <w:proofErr w:type="spellEnd"/>
      <w:r w:rsidRPr="005A5BDA">
        <w:rPr>
          <w:sz w:val="26"/>
          <w:szCs w:val="26"/>
        </w:rPr>
        <w:t xml:space="preserve">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0E5AA5" w:rsidRPr="005A5BDA" w:rsidRDefault="000E5AA5" w:rsidP="000E5AA5">
      <w:pPr>
        <w:pStyle w:val="ConsPlusNormal"/>
        <w:spacing w:before="240"/>
        <w:ind w:firstLine="540"/>
        <w:jc w:val="both"/>
        <w:rPr>
          <w:sz w:val="26"/>
          <w:szCs w:val="26"/>
        </w:rPr>
      </w:pPr>
      <w:r w:rsidRPr="005A5BDA">
        <w:rPr>
          <w:sz w:val="26"/>
          <w:szCs w:val="26"/>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0E5AA5" w:rsidRPr="005A5BDA" w:rsidRDefault="000E5AA5" w:rsidP="000E5AA5">
      <w:pPr>
        <w:pStyle w:val="ConsPlusNormal"/>
        <w:spacing w:before="240"/>
        <w:ind w:firstLine="540"/>
        <w:jc w:val="both"/>
        <w:rPr>
          <w:sz w:val="26"/>
          <w:szCs w:val="26"/>
        </w:rPr>
      </w:pPr>
      <w:r w:rsidRPr="005A5BDA">
        <w:rPr>
          <w:sz w:val="26"/>
          <w:szCs w:val="26"/>
        </w:rPr>
        <w:t xml:space="preserve">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w:t>
      </w:r>
      <w:r w:rsidRPr="005A5BDA">
        <w:rPr>
          <w:sz w:val="26"/>
          <w:szCs w:val="26"/>
        </w:rPr>
        <w:lastRenderedPageBreak/>
        <w:t>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0E5AA5" w:rsidRPr="005A5BDA" w:rsidRDefault="000E5AA5" w:rsidP="000E5AA5">
      <w:pPr>
        <w:pStyle w:val="ConsPlusNormal"/>
        <w:spacing w:before="240"/>
        <w:ind w:firstLine="540"/>
        <w:jc w:val="both"/>
        <w:rPr>
          <w:sz w:val="26"/>
          <w:szCs w:val="26"/>
        </w:rPr>
      </w:pPr>
      <w:r w:rsidRPr="005A5BDA">
        <w:rPr>
          <w:sz w:val="26"/>
          <w:szCs w:val="26"/>
        </w:rP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0E5AA5" w:rsidRPr="005A5BDA" w:rsidRDefault="000E5AA5" w:rsidP="000E5AA5">
      <w:pPr>
        <w:pStyle w:val="ConsPlusNormal"/>
        <w:spacing w:before="240"/>
        <w:ind w:firstLine="540"/>
        <w:jc w:val="both"/>
        <w:rPr>
          <w:sz w:val="26"/>
          <w:szCs w:val="26"/>
        </w:rPr>
      </w:pPr>
      <w:r w:rsidRPr="005A5BDA">
        <w:rPr>
          <w:sz w:val="26"/>
          <w:szCs w:val="26"/>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0E5AA5" w:rsidRPr="005A5BDA" w:rsidRDefault="000E5AA5" w:rsidP="000E5AA5">
      <w:pPr>
        <w:pStyle w:val="ConsPlusNormal"/>
        <w:spacing w:before="240"/>
        <w:ind w:firstLine="540"/>
        <w:jc w:val="both"/>
        <w:rPr>
          <w:sz w:val="26"/>
          <w:szCs w:val="26"/>
        </w:rPr>
      </w:pPr>
      <w:r w:rsidRPr="005A5BDA">
        <w:rPr>
          <w:sz w:val="26"/>
          <w:szCs w:val="26"/>
        </w:rPr>
        <w:t xml:space="preserve">Регулирование дорожного движения: средства регулирования дорожного движения; значения сигналов светофора, действия водителей, пешеходов и лиц, </w:t>
      </w:r>
      <w:r w:rsidRPr="005A5BDA">
        <w:rPr>
          <w:sz w:val="26"/>
          <w:szCs w:val="26"/>
        </w:rPr>
        <w:lastRenderedPageBreak/>
        <w:t>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0E5AA5" w:rsidRPr="005A5BDA" w:rsidRDefault="000E5AA5" w:rsidP="000E5AA5">
      <w:pPr>
        <w:pStyle w:val="ConsPlusNormal"/>
        <w:spacing w:before="240"/>
        <w:ind w:firstLine="540"/>
        <w:jc w:val="both"/>
        <w:rPr>
          <w:sz w:val="26"/>
          <w:szCs w:val="26"/>
        </w:rPr>
      </w:pPr>
      <w:r w:rsidRPr="005A5BDA">
        <w:rPr>
          <w:sz w:val="26"/>
          <w:szCs w:val="26"/>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0E5AA5" w:rsidRPr="005A5BDA" w:rsidRDefault="000E5AA5" w:rsidP="000E5AA5">
      <w:pPr>
        <w:pStyle w:val="ConsPlusNormal"/>
        <w:spacing w:before="240"/>
        <w:ind w:firstLine="540"/>
        <w:jc w:val="both"/>
        <w:rPr>
          <w:sz w:val="26"/>
          <w:szCs w:val="26"/>
        </w:rPr>
      </w:pPr>
      <w:r w:rsidRPr="005A5BDA">
        <w:rPr>
          <w:sz w:val="26"/>
          <w:szCs w:val="26"/>
        </w:rP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5A5BDA">
          <w:rPr>
            <w:color w:val="000000" w:themeColor="text1"/>
            <w:sz w:val="26"/>
            <w:szCs w:val="26"/>
          </w:rPr>
          <w:t>знаком 5.3</w:t>
        </w:r>
      </w:hyperlink>
      <w:r w:rsidRPr="005A5BDA">
        <w:rPr>
          <w:color w:val="000000" w:themeColor="text1"/>
          <w:sz w:val="26"/>
          <w:szCs w:val="26"/>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w:t>
      </w:r>
      <w:r w:rsidRPr="005A5BDA">
        <w:rPr>
          <w:color w:val="000000" w:themeColor="text1"/>
          <w:sz w:val="26"/>
          <w:szCs w:val="26"/>
        </w:rPr>
        <w:lastRenderedPageBreak/>
        <w:t>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0E5AA5" w:rsidRPr="005A5BDA" w:rsidRDefault="000E5AA5"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1B0F38" w:rsidRPr="005A5BDA" w:rsidRDefault="001B0F38"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5A5BDA" w:rsidRPr="005A5BDA" w:rsidRDefault="005A5BDA" w:rsidP="000E5AA5">
      <w:pPr>
        <w:pStyle w:val="ConsPlusNormal"/>
        <w:ind w:firstLine="540"/>
        <w:jc w:val="both"/>
        <w:rPr>
          <w:color w:val="000000" w:themeColor="text1"/>
          <w:sz w:val="26"/>
          <w:szCs w:val="26"/>
        </w:rPr>
      </w:pPr>
    </w:p>
    <w:p w:rsidR="001B0F38"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3.1.2. Учебный предмет</w:t>
      </w:r>
    </w:p>
    <w:p w:rsidR="000E5AA5"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"Психофизиологические основы деятельности водителя".</w:t>
      </w:r>
    </w:p>
    <w:p w:rsidR="000E5AA5" w:rsidRPr="005A5BDA" w:rsidRDefault="000E5AA5" w:rsidP="000E5AA5">
      <w:pPr>
        <w:pStyle w:val="ConsPlusNormal"/>
        <w:ind w:firstLine="540"/>
        <w:jc w:val="both"/>
        <w:rPr>
          <w:sz w:val="26"/>
          <w:szCs w:val="26"/>
        </w:rPr>
      </w:pPr>
    </w:p>
    <w:p w:rsidR="000E5AA5" w:rsidRPr="005A5BDA" w:rsidRDefault="000E5AA5" w:rsidP="000E5AA5">
      <w:pPr>
        <w:pStyle w:val="ConsPlusNormal"/>
        <w:jc w:val="center"/>
        <w:rPr>
          <w:sz w:val="26"/>
          <w:szCs w:val="26"/>
        </w:rPr>
      </w:pPr>
      <w:r w:rsidRPr="005A5BDA">
        <w:rPr>
          <w:sz w:val="26"/>
          <w:szCs w:val="26"/>
        </w:rPr>
        <w:t>Распределение учебных часов по разделам и темам</w:t>
      </w:r>
    </w:p>
    <w:p w:rsidR="000E5AA5" w:rsidRPr="005A5BDA" w:rsidRDefault="000E5AA5" w:rsidP="000E5AA5">
      <w:pPr>
        <w:pStyle w:val="ConsPlusNormal"/>
        <w:ind w:firstLine="540"/>
        <w:jc w:val="both"/>
        <w:rPr>
          <w:sz w:val="26"/>
          <w:szCs w:val="26"/>
        </w:rPr>
      </w:pPr>
    </w:p>
    <w:p w:rsidR="000E5AA5" w:rsidRPr="005A5BDA" w:rsidRDefault="000E5AA5" w:rsidP="000E5AA5">
      <w:pPr>
        <w:pStyle w:val="ConsPlusNormal"/>
        <w:jc w:val="right"/>
        <w:rPr>
          <w:sz w:val="26"/>
          <w:szCs w:val="26"/>
        </w:rPr>
      </w:pPr>
      <w:r w:rsidRPr="005A5BDA">
        <w:rPr>
          <w:sz w:val="26"/>
          <w:szCs w:val="26"/>
        </w:rPr>
        <w:t>Таблица 3</w:t>
      </w:r>
    </w:p>
    <w:p w:rsidR="000E5AA5" w:rsidRPr="005A5BDA" w:rsidRDefault="000E5AA5" w:rsidP="000E5AA5">
      <w:pPr>
        <w:pStyle w:val="ConsPlusNormal"/>
        <w:ind w:firstLine="540"/>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046"/>
        <w:gridCol w:w="854"/>
        <w:gridCol w:w="1322"/>
        <w:gridCol w:w="1322"/>
      </w:tblGrid>
      <w:tr w:rsidR="000E5AA5" w:rsidRPr="005A5BDA" w:rsidTr="0094508C">
        <w:tc>
          <w:tcPr>
            <w:tcW w:w="5556" w:type="dxa"/>
            <w:gridSpan w:val="2"/>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Количество часов</w:t>
            </w:r>
          </w:p>
        </w:tc>
      </w:tr>
      <w:tr w:rsidR="000E5AA5" w:rsidRPr="005A5BDA" w:rsidTr="0094508C">
        <w:tc>
          <w:tcPr>
            <w:tcW w:w="5556" w:type="dxa"/>
            <w:gridSpan w:val="2"/>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 том числе</w:t>
            </w:r>
          </w:p>
        </w:tc>
      </w:tr>
      <w:tr w:rsidR="000E5AA5" w:rsidRPr="005A5BDA" w:rsidTr="0094508C">
        <w:tc>
          <w:tcPr>
            <w:tcW w:w="5556" w:type="dxa"/>
            <w:gridSpan w:val="2"/>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1322"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Практические занятия</w:t>
            </w:r>
          </w:p>
        </w:tc>
      </w:tr>
      <w:tr w:rsidR="001B0F38" w:rsidRPr="005A5BDA" w:rsidTr="001B0F38">
        <w:tc>
          <w:tcPr>
            <w:tcW w:w="510"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1</w:t>
            </w:r>
          </w:p>
        </w:tc>
        <w:tc>
          <w:tcPr>
            <w:tcW w:w="5046"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Познавательные функции, системы восприятия и психомоторные навыки</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510"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2</w:t>
            </w:r>
          </w:p>
        </w:tc>
        <w:tc>
          <w:tcPr>
            <w:tcW w:w="5046"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Этические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510"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3</w:t>
            </w:r>
          </w:p>
        </w:tc>
        <w:tc>
          <w:tcPr>
            <w:tcW w:w="5046"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Основы эффективного общения</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510"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4</w:t>
            </w:r>
          </w:p>
        </w:tc>
        <w:tc>
          <w:tcPr>
            <w:tcW w:w="5046"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Эмоциональные состояния и профилактика конфликтов</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510"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5</w:t>
            </w:r>
          </w:p>
        </w:tc>
        <w:tc>
          <w:tcPr>
            <w:tcW w:w="5046"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proofErr w:type="spellStart"/>
            <w:r w:rsidRPr="005A5BDA">
              <w:rPr>
                <w:sz w:val="26"/>
                <w:szCs w:val="26"/>
              </w:rPr>
              <w:t>Саморегуляция</w:t>
            </w:r>
            <w:proofErr w:type="spellEnd"/>
            <w:r w:rsidRPr="005A5BDA">
              <w:rPr>
                <w:sz w:val="26"/>
                <w:szCs w:val="26"/>
              </w:rPr>
              <w:t xml:space="preserve"> и профилактика конфликтов (психологический практикум)</w:t>
            </w:r>
            <w:r w:rsidR="000A3530">
              <w:rPr>
                <w:sz w:val="26"/>
                <w:szCs w:val="26"/>
              </w:rPr>
              <w:t>. Зачет</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r>
      <w:tr w:rsidR="001B0F38" w:rsidRPr="005A5BDA" w:rsidTr="0094508C">
        <w:tc>
          <w:tcPr>
            <w:tcW w:w="5556" w:type="dxa"/>
            <w:gridSpan w:val="2"/>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Итого</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8</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r>
    </w:tbl>
    <w:p w:rsidR="000E5AA5" w:rsidRPr="005A5BDA" w:rsidRDefault="000E5AA5" w:rsidP="000E5AA5">
      <w:pPr>
        <w:pStyle w:val="ConsPlusNormal"/>
        <w:ind w:firstLine="540"/>
        <w:jc w:val="both"/>
        <w:rPr>
          <w:sz w:val="26"/>
          <w:szCs w:val="26"/>
        </w:rPr>
      </w:pPr>
    </w:p>
    <w:p w:rsidR="000E5AA5" w:rsidRPr="005A5BDA" w:rsidRDefault="000E5AA5" w:rsidP="000E5AA5">
      <w:pPr>
        <w:pStyle w:val="ConsPlusNormal"/>
        <w:ind w:firstLine="540"/>
        <w:jc w:val="both"/>
        <w:rPr>
          <w:sz w:val="26"/>
          <w:szCs w:val="26"/>
        </w:rPr>
      </w:pPr>
      <w:r w:rsidRPr="005A5BDA">
        <w:rPr>
          <w:sz w:val="26"/>
          <w:szCs w:val="26"/>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5A5BDA">
        <w:rPr>
          <w:sz w:val="26"/>
          <w:szCs w:val="26"/>
        </w:rPr>
        <w:t>монотония</w:t>
      </w:r>
      <w:proofErr w:type="spellEnd"/>
      <w:r w:rsidRPr="005A5BDA">
        <w:rPr>
          <w:sz w:val="26"/>
          <w:szCs w:val="26"/>
        </w:rPr>
        <w:t xml:space="preserve">;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w:t>
      </w:r>
      <w:r w:rsidRPr="005A5BDA">
        <w:rPr>
          <w:sz w:val="26"/>
          <w:szCs w:val="26"/>
        </w:rPr>
        <w:lastRenderedPageBreak/>
        <w:t>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0E5AA5" w:rsidRPr="005A5BDA" w:rsidRDefault="000E5AA5" w:rsidP="000E5AA5">
      <w:pPr>
        <w:pStyle w:val="ConsPlusNormal"/>
        <w:spacing w:before="240"/>
        <w:ind w:firstLine="540"/>
        <w:jc w:val="both"/>
        <w:rPr>
          <w:sz w:val="26"/>
          <w:szCs w:val="26"/>
        </w:rPr>
      </w:pPr>
      <w:r w:rsidRPr="005A5BDA">
        <w:rPr>
          <w:sz w:val="26"/>
          <w:szCs w:val="26"/>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0E5AA5" w:rsidRPr="005A5BDA" w:rsidRDefault="000E5AA5" w:rsidP="000E5AA5">
      <w:pPr>
        <w:pStyle w:val="ConsPlusNormal"/>
        <w:spacing w:before="240"/>
        <w:ind w:firstLine="540"/>
        <w:jc w:val="both"/>
        <w:rPr>
          <w:sz w:val="26"/>
          <w:szCs w:val="26"/>
        </w:rPr>
      </w:pPr>
      <w:r w:rsidRPr="005A5BDA">
        <w:rPr>
          <w:sz w:val="26"/>
          <w:szCs w:val="26"/>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0E5AA5" w:rsidRPr="005A5BDA" w:rsidRDefault="000E5AA5" w:rsidP="000E5AA5">
      <w:pPr>
        <w:pStyle w:val="ConsPlusNormal"/>
        <w:spacing w:before="240"/>
        <w:ind w:firstLine="540"/>
        <w:jc w:val="both"/>
        <w:rPr>
          <w:sz w:val="26"/>
          <w:szCs w:val="26"/>
        </w:rPr>
      </w:pPr>
      <w:r w:rsidRPr="005A5BDA">
        <w:rPr>
          <w:sz w:val="26"/>
          <w:szCs w:val="26"/>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5A5BDA">
        <w:rPr>
          <w:sz w:val="26"/>
          <w:szCs w:val="26"/>
        </w:rPr>
        <w:t>саморегуляции</w:t>
      </w:r>
      <w:proofErr w:type="spellEnd"/>
      <w:r w:rsidRPr="005A5BDA">
        <w:rPr>
          <w:sz w:val="26"/>
          <w:szCs w:val="26"/>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0E5AA5" w:rsidRPr="005A5BDA" w:rsidRDefault="000E5AA5" w:rsidP="000E5AA5">
      <w:pPr>
        <w:pStyle w:val="ConsPlusNormal"/>
        <w:spacing w:before="240"/>
        <w:ind w:firstLine="540"/>
        <w:jc w:val="both"/>
        <w:rPr>
          <w:sz w:val="26"/>
          <w:szCs w:val="26"/>
        </w:rPr>
      </w:pPr>
      <w:proofErr w:type="spellStart"/>
      <w:r w:rsidRPr="005A5BDA">
        <w:rPr>
          <w:sz w:val="26"/>
          <w:szCs w:val="26"/>
        </w:rPr>
        <w:t>Саморегуляция</w:t>
      </w:r>
      <w:proofErr w:type="spellEnd"/>
      <w:r w:rsidRPr="005A5BDA">
        <w:rPr>
          <w:sz w:val="26"/>
          <w:szCs w:val="26"/>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5A5BDA">
        <w:rPr>
          <w:sz w:val="26"/>
          <w:szCs w:val="26"/>
        </w:rPr>
        <w:t>саморегуляции</w:t>
      </w:r>
      <w:proofErr w:type="spellEnd"/>
      <w:r w:rsidRPr="005A5BDA">
        <w:rPr>
          <w:sz w:val="26"/>
          <w:szCs w:val="26"/>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0E5AA5" w:rsidRPr="005A5BDA" w:rsidRDefault="000E5AA5" w:rsidP="000E5AA5">
      <w:pPr>
        <w:pStyle w:val="ConsPlusNormal"/>
        <w:ind w:firstLine="540"/>
        <w:jc w:val="both"/>
        <w:rPr>
          <w:sz w:val="26"/>
          <w:szCs w:val="26"/>
        </w:rPr>
      </w:pPr>
    </w:p>
    <w:p w:rsidR="001B0F38" w:rsidRPr="005A5BDA" w:rsidRDefault="001B0F38" w:rsidP="000E5AA5">
      <w:pPr>
        <w:pStyle w:val="ConsPlusNormal"/>
        <w:ind w:firstLine="540"/>
        <w:jc w:val="both"/>
        <w:rPr>
          <w:sz w:val="26"/>
          <w:szCs w:val="26"/>
        </w:rPr>
      </w:pPr>
    </w:p>
    <w:p w:rsidR="001B0F38" w:rsidRPr="005A5BDA" w:rsidRDefault="001B0F38" w:rsidP="000E5AA5">
      <w:pPr>
        <w:pStyle w:val="ConsPlusNormal"/>
        <w:ind w:firstLine="540"/>
        <w:jc w:val="both"/>
        <w:rPr>
          <w:sz w:val="26"/>
          <w:szCs w:val="26"/>
        </w:rPr>
      </w:pPr>
    </w:p>
    <w:p w:rsidR="001B0F38" w:rsidRPr="005A5BDA" w:rsidRDefault="001B0F38" w:rsidP="000E5AA5">
      <w:pPr>
        <w:pStyle w:val="ConsPlusNormal"/>
        <w:ind w:firstLine="540"/>
        <w:jc w:val="both"/>
        <w:rPr>
          <w:sz w:val="26"/>
          <w:szCs w:val="26"/>
        </w:rPr>
      </w:pPr>
    </w:p>
    <w:p w:rsidR="001B0F38" w:rsidRPr="005A5BDA" w:rsidRDefault="001B0F38" w:rsidP="000E5AA5">
      <w:pPr>
        <w:pStyle w:val="ConsPlusNormal"/>
        <w:ind w:firstLine="540"/>
        <w:jc w:val="both"/>
        <w:rPr>
          <w:sz w:val="26"/>
          <w:szCs w:val="26"/>
        </w:rPr>
      </w:pPr>
    </w:p>
    <w:p w:rsidR="00DA012F" w:rsidRPr="005A5BDA" w:rsidRDefault="00DA012F" w:rsidP="00DA012F">
      <w:pPr>
        <w:pStyle w:val="ConsPlusNormal"/>
        <w:jc w:val="both"/>
        <w:rPr>
          <w:sz w:val="26"/>
          <w:szCs w:val="26"/>
        </w:rPr>
      </w:pPr>
    </w:p>
    <w:p w:rsidR="001B0F38"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3.1.3. Учебный предмет</w:t>
      </w:r>
    </w:p>
    <w:p w:rsidR="000E5AA5"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"Основы управления транспортными средствами".</w:t>
      </w:r>
    </w:p>
    <w:p w:rsidR="000E5AA5" w:rsidRPr="005A5BDA" w:rsidRDefault="000E5AA5" w:rsidP="000E5AA5">
      <w:pPr>
        <w:pStyle w:val="ConsPlusNormal"/>
        <w:ind w:firstLine="540"/>
        <w:jc w:val="both"/>
        <w:rPr>
          <w:sz w:val="26"/>
          <w:szCs w:val="26"/>
        </w:rPr>
      </w:pPr>
    </w:p>
    <w:p w:rsidR="000E5AA5" w:rsidRPr="005A5BDA" w:rsidRDefault="000E5AA5" w:rsidP="000E5AA5">
      <w:pPr>
        <w:pStyle w:val="ConsPlusNormal"/>
        <w:jc w:val="center"/>
        <w:rPr>
          <w:sz w:val="26"/>
          <w:szCs w:val="26"/>
        </w:rPr>
      </w:pPr>
      <w:r w:rsidRPr="005A5BDA">
        <w:rPr>
          <w:sz w:val="26"/>
          <w:szCs w:val="26"/>
        </w:rPr>
        <w:t>Распределение учебных часов по разделам и темам</w:t>
      </w:r>
    </w:p>
    <w:p w:rsidR="000E5AA5" w:rsidRPr="005A5BDA" w:rsidRDefault="000E5AA5" w:rsidP="000E5AA5">
      <w:pPr>
        <w:pStyle w:val="ConsPlusNormal"/>
        <w:ind w:firstLine="540"/>
        <w:jc w:val="both"/>
        <w:rPr>
          <w:sz w:val="26"/>
          <w:szCs w:val="26"/>
        </w:rPr>
      </w:pPr>
    </w:p>
    <w:p w:rsidR="000E5AA5" w:rsidRPr="005A5BDA" w:rsidRDefault="000E5AA5" w:rsidP="000E5AA5">
      <w:pPr>
        <w:pStyle w:val="ConsPlusNormal"/>
        <w:jc w:val="right"/>
        <w:rPr>
          <w:sz w:val="26"/>
          <w:szCs w:val="26"/>
        </w:rPr>
      </w:pPr>
      <w:r w:rsidRPr="005A5BDA">
        <w:rPr>
          <w:sz w:val="26"/>
          <w:szCs w:val="26"/>
        </w:rPr>
        <w:t>Таблица 4</w:t>
      </w:r>
    </w:p>
    <w:p w:rsidR="000E5AA5" w:rsidRPr="005A5BDA" w:rsidRDefault="000E5AA5" w:rsidP="000E5AA5">
      <w:pPr>
        <w:pStyle w:val="ConsPlusNormal"/>
        <w:ind w:firstLine="540"/>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5"/>
        <w:gridCol w:w="5061"/>
        <w:gridCol w:w="854"/>
        <w:gridCol w:w="1322"/>
        <w:gridCol w:w="1322"/>
      </w:tblGrid>
      <w:tr w:rsidR="000E5AA5" w:rsidRPr="005A5BDA" w:rsidTr="0094508C">
        <w:tc>
          <w:tcPr>
            <w:tcW w:w="5556" w:type="dxa"/>
            <w:gridSpan w:val="2"/>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Количество часов</w:t>
            </w:r>
          </w:p>
        </w:tc>
      </w:tr>
      <w:tr w:rsidR="000E5AA5" w:rsidRPr="005A5BDA" w:rsidTr="0094508C">
        <w:tc>
          <w:tcPr>
            <w:tcW w:w="5556" w:type="dxa"/>
            <w:gridSpan w:val="2"/>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 том числе</w:t>
            </w:r>
          </w:p>
        </w:tc>
      </w:tr>
      <w:tr w:rsidR="000E5AA5" w:rsidRPr="005A5BDA" w:rsidTr="0094508C">
        <w:tc>
          <w:tcPr>
            <w:tcW w:w="5556" w:type="dxa"/>
            <w:gridSpan w:val="2"/>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1322"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Практические занятия</w:t>
            </w:r>
          </w:p>
        </w:tc>
      </w:tr>
      <w:tr w:rsidR="001B0F38" w:rsidRPr="005A5BDA" w:rsidTr="001B0F38">
        <w:tc>
          <w:tcPr>
            <w:tcW w:w="49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1</w:t>
            </w:r>
          </w:p>
        </w:tc>
        <w:tc>
          <w:tcPr>
            <w:tcW w:w="5061"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Дорожное движение</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9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2</w:t>
            </w:r>
          </w:p>
        </w:tc>
        <w:tc>
          <w:tcPr>
            <w:tcW w:w="5061"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Профессиональная надежность водителя</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9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3</w:t>
            </w:r>
          </w:p>
        </w:tc>
        <w:tc>
          <w:tcPr>
            <w:tcW w:w="5061"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Влияние свойств транспортного средства на эффективность и безопасность управления</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9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4</w:t>
            </w:r>
          </w:p>
        </w:tc>
        <w:tc>
          <w:tcPr>
            <w:tcW w:w="5061"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Дорожные условия и безопасность движения</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r w:rsidR="001B0F38" w:rsidRPr="005A5BDA" w:rsidTr="001B0F38">
        <w:tc>
          <w:tcPr>
            <w:tcW w:w="49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5</w:t>
            </w:r>
          </w:p>
        </w:tc>
        <w:tc>
          <w:tcPr>
            <w:tcW w:w="5061"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Принципы эффективного и безопасного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9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6</w:t>
            </w:r>
          </w:p>
        </w:tc>
        <w:tc>
          <w:tcPr>
            <w:tcW w:w="5061"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Обеспечение безопасности наиболее уязвимых участников дорожного движения</w:t>
            </w:r>
            <w:r w:rsidR="000A3530">
              <w:rPr>
                <w:sz w:val="26"/>
                <w:szCs w:val="26"/>
              </w:rPr>
              <w:t>. Зачет.</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94508C">
        <w:tc>
          <w:tcPr>
            <w:tcW w:w="5556" w:type="dxa"/>
            <w:gridSpan w:val="2"/>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Итого</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14</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bl>
    <w:p w:rsidR="000E5AA5" w:rsidRPr="005A5BDA" w:rsidRDefault="000E5AA5" w:rsidP="000E5AA5">
      <w:pPr>
        <w:pStyle w:val="ConsPlusNormal"/>
        <w:ind w:firstLine="540"/>
        <w:jc w:val="both"/>
        <w:rPr>
          <w:sz w:val="26"/>
          <w:szCs w:val="26"/>
        </w:rPr>
      </w:pPr>
    </w:p>
    <w:p w:rsidR="000E5AA5" w:rsidRPr="005A5BDA" w:rsidRDefault="000E5AA5" w:rsidP="000E5AA5">
      <w:pPr>
        <w:pStyle w:val="ConsPlusNormal"/>
        <w:ind w:firstLine="540"/>
        <w:jc w:val="both"/>
        <w:rPr>
          <w:sz w:val="26"/>
          <w:szCs w:val="26"/>
        </w:rPr>
      </w:pPr>
      <w:r w:rsidRPr="005A5BDA">
        <w:rPr>
          <w:sz w:val="26"/>
          <w:szCs w:val="26"/>
        </w:rP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0E5AA5" w:rsidRPr="005A5BDA" w:rsidRDefault="000E5AA5" w:rsidP="000E5AA5">
      <w:pPr>
        <w:pStyle w:val="ConsPlusNormal"/>
        <w:spacing w:before="240"/>
        <w:ind w:firstLine="540"/>
        <w:jc w:val="both"/>
        <w:rPr>
          <w:sz w:val="26"/>
          <w:szCs w:val="26"/>
        </w:rPr>
      </w:pPr>
      <w:r w:rsidRPr="005A5BDA">
        <w:rPr>
          <w:sz w:val="26"/>
          <w:szCs w:val="26"/>
        </w:rPr>
        <w:t xml:space="preserve">Профессиональная надежность водителя: понятие о надежности водителя: </w:t>
      </w:r>
      <w:r w:rsidRPr="005A5BDA">
        <w:rPr>
          <w:sz w:val="26"/>
          <w:szCs w:val="26"/>
        </w:rPr>
        <w:lastRenderedPageBreak/>
        <w:t>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0E5AA5" w:rsidRPr="005A5BDA" w:rsidRDefault="000E5AA5" w:rsidP="000E5AA5">
      <w:pPr>
        <w:pStyle w:val="ConsPlusNormal"/>
        <w:spacing w:before="240"/>
        <w:ind w:firstLine="540"/>
        <w:jc w:val="both"/>
        <w:rPr>
          <w:sz w:val="26"/>
          <w:szCs w:val="26"/>
        </w:rPr>
      </w:pPr>
      <w:r w:rsidRPr="005A5BDA">
        <w:rPr>
          <w:sz w:val="26"/>
          <w:szCs w:val="26"/>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5A5BDA">
        <w:rPr>
          <w:sz w:val="26"/>
          <w:szCs w:val="26"/>
        </w:rPr>
        <w:t>гидроскольжение</w:t>
      </w:r>
      <w:proofErr w:type="spellEnd"/>
      <w:r w:rsidRPr="005A5BDA">
        <w:rPr>
          <w:sz w:val="26"/>
          <w:szCs w:val="26"/>
        </w:rPr>
        <w:t xml:space="preserve"> и </w:t>
      </w:r>
      <w:proofErr w:type="spellStart"/>
      <w:r w:rsidRPr="005A5BDA">
        <w:rPr>
          <w:sz w:val="26"/>
          <w:szCs w:val="26"/>
        </w:rPr>
        <w:t>аквапланирование</w:t>
      </w:r>
      <w:proofErr w:type="spellEnd"/>
      <w:r w:rsidRPr="005A5BDA">
        <w:rPr>
          <w:sz w:val="26"/>
          <w:szCs w:val="26"/>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5A5BDA">
        <w:rPr>
          <w:sz w:val="26"/>
          <w:szCs w:val="26"/>
        </w:rPr>
        <w:t>поворачиваемость</w:t>
      </w:r>
      <w:proofErr w:type="spellEnd"/>
      <w:r w:rsidRPr="005A5BDA">
        <w:rPr>
          <w:sz w:val="26"/>
          <w:szCs w:val="26"/>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0E5AA5" w:rsidRPr="005A5BDA" w:rsidRDefault="000E5AA5" w:rsidP="000E5AA5">
      <w:pPr>
        <w:pStyle w:val="ConsPlusNormal"/>
        <w:spacing w:before="240"/>
        <w:ind w:firstLine="540"/>
        <w:jc w:val="both"/>
        <w:rPr>
          <w:sz w:val="26"/>
          <w:szCs w:val="26"/>
        </w:rPr>
      </w:pPr>
      <w:r w:rsidRPr="005A5BDA">
        <w:rPr>
          <w:sz w:val="26"/>
          <w:szCs w:val="26"/>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w:t>
      </w:r>
      <w:r w:rsidRPr="005A5BDA">
        <w:rPr>
          <w:sz w:val="26"/>
          <w:szCs w:val="26"/>
        </w:rPr>
        <w:lastRenderedPageBreak/>
        <w:t>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0E5AA5" w:rsidRPr="005A5BDA" w:rsidRDefault="000E5AA5" w:rsidP="000E5AA5">
      <w:pPr>
        <w:pStyle w:val="ConsPlusNormal"/>
        <w:spacing w:before="240"/>
        <w:ind w:firstLine="540"/>
        <w:jc w:val="both"/>
        <w:rPr>
          <w:sz w:val="26"/>
          <w:szCs w:val="26"/>
        </w:rPr>
      </w:pPr>
      <w:r w:rsidRPr="005A5BDA">
        <w:rPr>
          <w:sz w:val="26"/>
          <w:szCs w:val="26"/>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0E5AA5" w:rsidRPr="005A5BDA" w:rsidRDefault="000E5AA5" w:rsidP="000E5AA5">
      <w:pPr>
        <w:pStyle w:val="ConsPlusNormal"/>
        <w:spacing w:before="240"/>
        <w:ind w:firstLine="540"/>
        <w:jc w:val="both"/>
        <w:rPr>
          <w:sz w:val="26"/>
          <w:szCs w:val="26"/>
        </w:rPr>
      </w:pPr>
      <w:r w:rsidRPr="005A5BDA">
        <w:rPr>
          <w:sz w:val="26"/>
          <w:szCs w:val="26"/>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5A5BDA">
        <w:rPr>
          <w:sz w:val="26"/>
          <w:szCs w:val="26"/>
        </w:rPr>
        <w:t>непристегнутых</w:t>
      </w:r>
      <w:proofErr w:type="spellEnd"/>
      <w:r w:rsidRPr="005A5BDA">
        <w:rPr>
          <w:sz w:val="26"/>
          <w:szCs w:val="26"/>
        </w:rP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w:t>
      </w:r>
      <w:proofErr w:type="spellStart"/>
      <w:r w:rsidRPr="005A5BDA">
        <w:rPr>
          <w:sz w:val="26"/>
          <w:szCs w:val="26"/>
        </w:rPr>
        <w:t>световозвращающие</w:t>
      </w:r>
      <w:proofErr w:type="spellEnd"/>
      <w:r w:rsidRPr="005A5BDA">
        <w:rPr>
          <w:sz w:val="26"/>
          <w:szCs w:val="26"/>
        </w:rPr>
        <w:t xml:space="preserve"> элементы, их типы, необходимость и эффективность использования.</w:t>
      </w: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DA012F" w:rsidRPr="005A5BDA" w:rsidRDefault="00DA012F" w:rsidP="007673E5">
      <w:pPr>
        <w:pStyle w:val="ConsPlusNormal"/>
        <w:jc w:val="both"/>
        <w:rPr>
          <w:sz w:val="26"/>
          <w:szCs w:val="26"/>
        </w:rPr>
      </w:pPr>
    </w:p>
    <w:p w:rsidR="001B0F38"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 xml:space="preserve">3.1.4. Учебный предмет </w:t>
      </w:r>
    </w:p>
    <w:p w:rsidR="000E5AA5"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"Оказание первой помощи пострадавшим в дорожно-транспортном происшествии".</w:t>
      </w:r>
    </w:p>
    <w:p w:rsidR="000E5AA5" w:rsidRPr="005A5BDA" w:rsidRDefault="000E5AA5" w:rsidP="000E5AA5">
      <w:pPr>
        <w:pStyle w:val="ConsPlusNormal"/>
        <w:ind w:firstLine="540"/>
        <w:jc w:val="both"/>
        <w:rPr>
          <w:sz w:val="26"/>
          <w:szCs w:val="26"/>
        </w:rPr>
      </w:pPr>
    </w:p>
    <w:p w:rsidR="000E5AA5" w:rsidRPr="005A5BDA" w:rsidRDefault="000E5AA5" w:rsidP="000E5AA5">
      <w:pPr>
        <w:pStyle w:val="ConsPlusNormal"/>
        <w:jc w:val="center"/>
        <w:rPr>
          <w:sz w:val="26"/>
          <w:szCs w:val="26"/>
        </w:rPr>
      </w:pPr>
      <w:r w:rsidRPr="005A5BDA">
        <w:rPr>
          <w:sz w:val="26"/>
          <w:szCs w:val="26"/>
        </w:rPr>
        <w:t>Распределение учебных часов по разделам и темам</w:t>
      </w:r>
    </w:p>
    <w:p w:rsidR="000E5AA5" w:rsidRPr="005A5BDA" w:rsidRDefault="000E5AA5" w:rsidP="000E5AA5">
      <w:pPr>
        <w:pStyle w:val="ConsPlusNormal"/>
        <w:ind w:firstLine="540"/>
        <w:jc w:val="both"/>
        <w:rPr>
          <w:sz w:val="26"/>
          <w:szCs w:val="26"/>
        </w:rPr>
      </w:pPr>
    </w:p>
    <w:p w:rsidR="000E5AA5" w:rsidRPr="005A5BDA" w:rsidRDefault="000E5AA5" w:rsidP="000E5AA5">
      <w:pPr>
        <w:pStyle w:val="ConsPlusNormal"/>
        <w:jc w:val="right"/>
        <w:rPr>
          <w:sz w:val="26"/>
          <w:szCs w:val="26"/>
        </w:rPr>
      </w:pPr>
      <w:r w:rsidRPr="005A5BDA">
        <w:rPr>
          <w:sz w:val="26"/>
          <w:szCs w:val="26"/>
        </w:rPr>
        <w:t>Таблица 5</w:t>
      </w:r>
    </w:p>
    <w:p w:rsidR="000E5AA5" w:rsidRPr="005A5BDA" w:rsidRDefault="000E5AA5" w:rsidP="000E5AA5">
      <w:pPr>
        <w:pStyle w:val="ConsPlusNormal"/>
        <w:ind w:firstLine="540"/>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5091"/>
        <w:gridCol w:w="854"/>
        <w:gridCol w:w="1322"/>
        <w:gridCol w:w="1322"/>
      </w:tblGrid>
      <w:tr w:rsidR="000E5AA5" w:rsidRPr="005A5BDA" w:rsidTr="0094508C">
        <w:tc>
          <w:tcPr>
            <w:tcW w:w="5556" w:type="dxa"/>
            <w:gridSpan w:val="2"/>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Количество часов</w:t>
            </w:r>
          </w:p>
        </w:tc>
      </w:tr>
      <w:tr w:rsidR="000E5AA5" w:rsidRPr="005A5BDA" w:rsidTr="0094508C">
        <w:tc>
          <w:tcPr>
            <w:tcW w:w="5556" w:type="dxa"/>
            <w:gridSpan w:val="2"/>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 том числе</w:t>
            </w:r>
          </w:p>
        </w:tc>
      </w:tr>
      <w:tr w:rsidR="000E5AA5" w:rsidRPr="005A5BDA" w:rsidTr="0094508C">
        <w:tc>
          <w:tcPr>
            <w:tcW w:w="5556" w:type="dxa"/>
            <w:gridSpan w:val="2"/>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1322"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Практические занятия</w:t>
            </w:r>
          </w:p>
        </w:tc>
      </w:tr>
      <w:tr w:rsidR="001B0F38" w:rsidRPr="005A5BDA" w:rsidTr="001B0F38">
        <w:tc>
          <w:tcPr>
            <w:tcW w:w="465"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1</w:t>
            </w:r>
          </w:p>
        </w:tc>
        <w:tc>
          <w:tcPr>
            <w:tcW w:w="5091"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Организационно-правовые аспекты оказания первой помощи</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65"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2</w:t>
            </w:r>
          </w:p>
        </w:tc>
        <w:tc>
          <w:tcPr>
            <w:tcW w:w="5091"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Оказание первой помощи при наружных кровотечениях</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r w:rsidR="001B0F38" w:rsidRPr="005A5BDA" w:rsidTr="001B0F38">
        <w:tc>
          <w:tcPr>
            <w:tcW w:w="465"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3</w:t>
            </w:r>
          </w:p>
        </w:tc>
        <w:tc>
          <w:tcPr>
            <w:tcW w:w="5091"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Оказание первой помощи при отсутствии сознания, остановке дыхания и кровообращения</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r w:rsidR="001B0F38" w:rsidRPr="005A5BDA" w:rsidTr="001B0F38">
        <w:tc>
          <w:tcPr>
            <w:tcW w:w="465"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4</w:t>
            </w:r>
          </w:p>
        </w:tc>
        <w:tc>
          <w:tcPr>
            <w:tcW w:w="5091"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Оказание первой помощи при травмах, ранениях и поражениях, прочих состояниях</w:t>
            </w:r>
            <w:r w:rsidR="000A3530">
              <w:rPr>
                <w:sz w:val="26"/>
                <w:szCs w:val="26"/>
              </w:rPr>
              <w:t>. Зачет.</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6</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r>
      <w:tr w:rsidR="001B0F38" w:rsidRPr="005A5BDA" w:rsidTr="0094508C">
        <w:tc>
          <w:tcPr>
            <w:tcW w:w="5556" w:type="dxa"/>
            <w:gridSpan w:val="2"/>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Итого</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16</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8</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8</w:t>
            </w:r>
          </w:p>
        </w:tc>
      </w:tr>
    </w:tbl>
    <w:p w:rsidR="000E5AA5" w:rsidRPr="005A5BDA" w:rsidRDefault="000E5AA5" w:rsidP="000E5AA5">
      <w:pPr>
        <w:pStyle w:val="ConsPlusNormal"/>
        <w:ind w:firstLine="540"/>
        <w:jc w:val="both"/>
        <w:rPr>
          <w:sz w:val="26"/>
          <w:szCs w:val="26"/>
        </w:rPr>
      </w:pPr>
    </w:p>
    <w:p w:rsidR="000E5AA5" w:rsidRPr="005A5BDA" w:rsidRDefault="000E5AA5" w:rsidP="000E5AA5">
      <w:pPr>
        <w:pStyle w:val="ConsPlusNormal"/>
        <w:ind w:firstLine="540"/>
        <w:jc w:val="both"/>
        <w:rPr>
          <w:sz w:val="26"/>
          <w:szCs w:val="26"/>
        </w:rPr>
      </w:pPr>
      <w:r w:rsidRPr="005A5BDA">
        <w:rPr>
          <w:sz w:val="26"/>
          <w:szCs w:val="26"/>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0E5AA5" w:rsidRPr="005A5BDA" w:rsidRDefault="000E5AA5" w:rsidP="000E5AA5">
      <w:pPr>
        <w:pStyle w:val="ConsPlusNormal"/>
        <w:spacing w:before="240"/>
        <w:ind w:firstLine="540"/>
        <w:jc w:val="both"/>
        <w:rPr>
          <w:sz w:val="26"/>
          <w:szCs w:val="26"/>
        </w:rPr>
      </w:pPr>
      <w:r w:rsidRPr="005A5BDA">
        <w:rPr>
          <w:sz w:val="26"/>
          <w:szCs w:val="26"/>
        </w:rPr>
        <w:t xml:space="preserve">Оказание первой помощи при наружных кровотечениях: кровотечение, признаки кровопотери; признаки наружного кровотечения; обзорный осмотр </w:t>
      </w:r>
      <w:r w:rsidRPr="005A5BDA">
        <w:rPr>
          <w:sz w:val="26"/>
          <w:szCs w:val="26"/>
        </w:rPr>
        <w:lastRenderedPageBreak/>
        <w:t>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0E5AA5" w:rsidRPr="005A5BDA" w:rsidRDefault="000E5AA5" w:rsidP="000E5AA5">
      <w:pPr>
        <w:pStyle w:val="ConsPlusNormal"/>
        <w:spacing w:before="240"/>
        <w:ind w:firstLine="540"/>
        <w:jc w:val="both"/>
        <w:rPr>
          <w:sz w:val="26"/>
          <w:szCs w:val="26"/>
        </w:rPr>
      </w:pPr>
      <w:r w:rsidRPr="005A5BDA">
        <w:rPr>
          <w:sz w:val="26"/>
          <w:szCs w:val="26"/>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rsidR="000E5AA5" w:rsidRPr="005A5BDA" w:rsidRDefault="000E5AA5" w:rsidP="000E5AA5">
      <w:pPr>
        <w:pStyle w:val="ConsPlusNormal"/>
        <w:spacing w:before="240"/>
        <w:ind w:firstLine="540"/>
        <w:jc w:val="both"/>
        <w:rPr>
          <w:sz w:val="26"/>
          <w:szCs w:val="26"/>
        </w:rPr>
      </w:pPr>
      <w:r w:rsidRPr="005A5BDA">
        <w:rPr>
          <w:sz w:val="26"/>
          <w:szCs w:val="26"/>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0E5AA5" w:rsidRPr="005A5BDA" w:rsidRDefault="000E5AA5" w:rsidP="000E5AA5">
      <w:pPr>
        <w:pStyle w:val="ConsPlusNormal"/>
        <w:spacing w:before="240"/>
        <w:ind w:firstLine="540"/>
        <w:jc w:val="both"/>
        <w:rPr>
          <w:sz w:val="26"/>
          <w:szCs w:val="26"/>
        </w:rPr>
      </w:pPr>
      <w:r w:rsidRPr="005A5BDA">
        <w:rPr>
          <w:sz w:val="26"/>
          <w:szCs w:val="26"/>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0E5AA5" w:rsidRPr="005A5BDA" w:rsidRDefault="000E5AA5" w:rsidP="000E5AA5">
      <w:pPr>
        <w:pStyle w:val="ConsPlusNormal"/>
        <w:spacing w:before="240"/>
        <w:ind w:firstLine="540"/>
        <w:jc w:val="both"/>
        <w:rPr>
          <w:sz w:val="26"/>
          <w:szCs w:val="26"/>
        </w:rPr>
      </w:pPr>
      <w:r w:rsidRPr="005A5BDA">
        <w:rPr>
          <w:sz w:val="26"/>
          <w:szCs w:val="26"/>
        </w:rP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sidRPr="005A5BDA">
        <w:rPr>
          <w:sz w:val="26"/>
          <w:szCs w:val="26"/>
        </w:rPr>
        <w:t>окклюзионной</w:t>
      </w:r>
      <w:proofErr w:type="spellEnd"/>
      <w:r w:rsidRPr="005A5BDA">
        <w:rPr>
          <w:sz w:val="26"/>
          <w:szCs w:val="26"/>
        </w:rPr>
        <w:t xml:space="preserve">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w:t>
      </w:r>
      <w:r w:rsidRPr="005A5BDA">
        <w:rPr>
          <w:sz w:val="26"/>
          <w:szCs w:val="26"/>
        </w:rPr>
        <w:lastRenderedPageBreak/>
        <w:t xml:space="preserve">отравления; укусы и </w:t>
      </w:r>
      <w:proofErr w:type="spellStart"/>
      <w:r w:rsidRPr="005A5BDA">
        <w:rPr>
          <w:sz w:val="26"/>
          <w:szCs w:val="26"/>
        </w:rPr>
        <w:t>ужаливания</w:t>
      </w:r>
      <w:proofErr w:type="spellEnd"/>
      <w:r w:rsidRPr="005A5BDA">
        <w:rPr>
          <w:sz w:val="26"/>
          <w:szCs w:val="26"/>
        </w:rP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0E5AA5" w:rsidRPr="005A5BDA" w:rsidRDefault="000E5AA5" w:rsidP="000E5AA5">
      <w:pPr>
        <w:pStyle w:val="ConsPlusNormal"/>
        <w:spacing w:before="240"/>
        <w:ind w:firstLine="540"/>
        <w:jc w:val="both"/>
        <w:rPr>
          <w:sz w:val="26"/>
          <w:szCs w:val="26"/>
        </w:rPr>
      </w:pPr>
      <w:r w:rsidRPr="005A5BDA">
        <w:rPr>
          <w:sz w:val="26"/>
          <w:szCs w:val="26"/>
        </w:rPr>
        <w:t xml:space="preserve">Практическое занятие: проведение подробного осмотра пострадавшего; отработка наложения </w:t>
      </w:r>
      <w:proofErr w:type="spellStart"/>
      <w:r w:rsidRPr="005A5BDA">
        <w:rPr>
          <w:sz w:val="26"/>
          <w:szCs w:val="26"/>
        </w:rPr>
        <w:t>окклюзионной</w:t>
      </w:r>
      <w:proofErr w:type="spellEnd"/>
      <w:r w:rsidRPr="005A5BDA">
        <w:rPr>
          <w:sz w:val="26"/>
          <w:szCs w:val="26"/>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5A5BDA">
        <w:rPr>
          <w:sz w:val="26"/>
          <w:szCs w:val="26"/>
        </w:rPr>
        <w:t>аутоиммобилизация</w:t>
      </w:r>
      <w:proofErr w:type="spellEnd"/>
      <w:r w:rsidRPr="005A5BDA">
        <w:rPr>
          <w:sz w:val="26"/>
          <w:szCs w:val="26"/>
        </w:rPr>
        <w:t xml:space="preserve">,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sidRPr="005A5BDA">
        <w:rPr>
          <w:sz w:val="26"/>
          <w:szCs w:val="26"/>
        </w:rPr>
        <w:t>термоизолирующей</w:t>
      </w:r>
      <w:proofErr w:type="spellEnd"/>
      <w:r w:rsidRPr="005A5BDA">
        <w:rPr>
          <w:sz w:val="26"/>
          <w:szCs w:val="26"/>
        </w:rP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DA012F" w:rsidRDefault="000A3530" w:rsidP="000A3530">
      <w:pPr>
        <w:pStyle w:val="ConsPlusNormal"/>
        <w:jc w:val="both"/>
        <w:rPr>
          <w:sz w:val="26"/>
          <w:szCs w:val="26"/>
        </w:rPr>
      </w:pPr>
      <w:r>
        <w:rPr>
          <w:sz w:val="26"/>
          <w:szCs w:val="26"/>
        </w:rPr>
        <w:t>\</w:t>
      </w:r>
    </w:p>
    <w:p w:rsidR="007673E5" w:rsidRDefault="007673E5" w:rsidP="000A3530">
      <w:pPr>
        <w:pStyle w:val="ConsPlusNormal"/>
        <w:jc w:val="both"/>
        <w:rPr>
          <w:sz w:val="26"/>
          <w:szCs w:val="26"/>
        </w:rPr>
      </w:pPr>
    </w:p>
    <w:p w:rsidR="007673E5" w:rsidRDefault="007673E5" w:rsidP="000A3530">
      <w:pPr>
        <w:pStyle w:val="ConsPlusNormal"/>
        <w:jc w:val="both"/>
        <w:rPr>
          <w:sz w:val="26"/>
          <w:szCs w:val="26"/>
        </w:rPr>
      </w:pPr>
    </w:p>
    <w:p w:rsidR="000A3530" w:rsidRPr="005A5BDA" w:rsidRDefault="000A3530" w:rsidP="000A3530">
      <w:pPr>
        <w:pStyle w:val="ConsPlusNormal"/>
        <w:jc w:val="both"/>
        <w:rPr>
          <w:sz w:val="26"/>
          <w:szCs w:val="26"/>
        </w:rPr>
      </w:pPr>
    </w:p>
    <w:p w:rsidR="000E5AA5" w:rsidRPr="005A5BDA" w:rsidRDefault="000E5AA5" w:rsidP="001B0F38">
      <w:pPr>
        <w:pStyle w:val="ConsPlusTitle"/>
        <w:ind w:firstLine="540"/>
        <w:jc w:val="center"/>
        <w:outlineLvl w:val="2"/>
        <w:rPr>
          <w:rFonts w:ascii="Times New Roman" w:hAnsi="Times New Roman" w:cs="Times New Roman"/>
          <w:sz w:val="26"/>
          <w:szCs w:val="26"/>
        </w:rPr>
      </w:pPr>
      <w:bookmarkStart w:id="4" w:name="Par1381"/>
      <w:bookmarkEnd w:id="4"/>
      <w:r w:rsidRPr="005A5BDA">
        <w:rPr>
          <w:rFonts w:ascii="Times New Roman" w:hAnsi="Times New Roman" w:cs="Times New Roman"/>
          <w:sz w:val="26"/>
          <w:szCs w:val="26"/>
        </w:rPr>
        <w:t>3.2. Специальный цикл Программы.</w:t>
      </w:r>
    </w:p>
    <w:p w:rsidR="000E5AA5" w:rsidRPr="005A5BDA" w:rsidRDefault="000E5AA5" w:rsidP="001B0F38">
      <w:pPr>
        <w:pStyle w:val="ConsPlusNormal"/>
        <w:ind w:firstLine="540"/>
        <w:jc w:val="center"/>
        <w:rPr>
          <w:sz w:val="26"/>
          <w:szCs w:val="26"/>
        </w:rPr>
      </w:pPr>
    </w:p>
    <w:p w:rsidR="001B0F38"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 xml:space="preserve">3.2.1. Учебный предмет </w:t>
      </w:r>
    </w:p>
    <w:p w:rsidR="000E5AA5"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"Устройство и техническое обслуживание транспортных средств категории "A" как объектов управления".</w:t>
      </w:r>
    </w:p>
    <w:p w:rsidR="000E5AA5" w:rsidRPr="005A5BDA" w:rsidRDefault="000E5AA5" w:rsidP="001B0F38">
      <w:pPr>
        <w:pStyle w:val="ConsPlusNormal"/>
        <w:ind w:firstLine="540"/>
        <w:jc w:val="center"/>
        <w:rPr>
          <w:sz w:val="26"/>
          <w:szCs w:val="26"/>
        </w:rPr>
      </w:pPr>
    </w:p>
    <w:p w:rsidR="000E5AA5" w:rsidRPr="005A5BDA" w:rsidRDefault="000E5AA5" w:rsidP="000E5AA5">
      <w:pPr>
        <w:pStyle w:val="ConsPlusNormal"/>
        <w:jc w:val="center"/>
        <w:rPr>
          <w:sz w:val="26"/>
          <w:szCs w:val="26"/>
        </w:rPr>
      </w:pPr>
      <w:r w:rsidRPr="005A5BDA">
        <w:rPr>
          <w:sz w:val="26"/>
          <w:szCs w:val="26"/>
        </w:rPr>
        <w:t>Распределение учебных часов по разделам и темам</w:t>
      </w:r>
    </w:p>
    <w:p w:rsidR="000E5AA5" w:rsidRPr="005A5BDA" w:rsidRDefault="000E5AA5" w:rsidP="000E5AA5">
      <w:pPr>
        <w:pStyle w:val="ConsPlusNormal"/>
        <w:ind w:firstLine="540"/>
        <w:jc w:val="both"/>
        <w:rPr>
          <w:sz w:val="26"/>
          <w:szCs w:val="26"/>
        </w:rPr>
      </w:pPr>
    </w:p>
    <w:p w:rsidR="000E5AA5" w:rsidRPr="005A5BDA" w:rsidRDefault="000E5AA5" w:rsidP="000E5AA5">
      <w:pPr>
        <w:pStyle w:val="ConsPlusNormal"/>
        <w:jc w:val="right"/>
        <w:rPr>
          <w:sz w:val="26"/>
          <w:szCs w:val="26"/>
        </w:rPr>
      </w:pPr>
      <w:r w:rsidRPr="005A5BDA">
        <w:rPr>
          <w:sz w:val="26"/>
          <w:szCs w:val="26"/>
        </w:rPr>
        <w:t>Таблица 6</w:t>
      </w:r>
    </w:p>
    <w:p w:rsidR="000E5AA5" w:rsidRPr="005A5BDA" w:rsidRDefault="000E5AA5" w:rsidP="000E5AA5">
      <w:pPr>
        <w:pStyle w:val="ConsPlusNormal"/>
        <w:ind w:firstLine="540"/>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15"/>
        <w:gridCol w:w="5061"/>
        <w:gridCol w:w="854"/>
        <w:gridCol w:w="1322"/>
        <w:gridCol w:w="1322"/>
      </w:tblGrid>
      <w:tr w:rsidR="000E5AA5" w:rsidRPr="005A5BDA" w:rsidTr="0094508C">
        <w:tc>
          <w:tcPr>
            <w:tcW w:w="5556" w:type="dxa"/>
            <w:gridSpan w:val="3"/>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Количество часов</w:t>
            </w:r>
          </w:p>
        </w:tc>
      </w:tr>
      <w:tr w:rsidR="000E5AA5" w:rsidRPr="005A5BDA" w:rsidTr="0094508C">
        <w:tc>
          <w:tcPr>
            <w:tcW w:w="5556" w:type="dxa"/>
            <w:gridSpan w:val="3"/>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 том числе</w:t>
            </w:r>
          </w:p>
        </w:tc>
      </w:tr>
      <w:tr w:rsidR="000E5AA5" w:rsidRPr="005A5BDA" w:rsidTr="0094508C">
        <w:tc>
          <w:tcPr>
            <w:tcW w:w="5556" w:type="dxa"/>
            <w:gridSpan w:val="3"/>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1322"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Практические занятия</w:t>
            </w:r>
          </w:p>
        </w:tc>
      </w:tr>
      <w:tr w:rsidR="000E5AA5" w:rsidRPr="005A5BDA" w:rsidTr="0094508C">
        <w:tc>
          <w:tcPr>
            <w:tcW w:w="9054" w:type="dxa"/>
            <w:gridSpan w:val="6"/>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Устройство транспортных средств</w:t>
            </w:r>
          </w:p>
        </w:tc>
      </w:tr>
      <w:tr w:rsidR="001B0F38" w:rsidRPr="005A5BDA" w:rsidTr="001B0F38">
        <w:tc>
          <w:tcPr>
            <w:tcW w:w="495" w:type="dxa"/>
            <w:gridSpan w:val="2"/>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1</w:t>
            </w:r>
          </w:p>
        </w:tc>
        <w:tc>
          <w:tcPr>
            <w:tcW w:w="5061"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Общее устройство транспортных средств категории "A"</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95" w:type="dxa"/>
            <w:gridSpan w:val="2"/>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2</w:t>
            </w:r>
          </w:p>
        </w:tc>
        <w:tc>
          <w:tcPr>
            <w:tcW w:w="5061"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Двигатель</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95" w:type="dxa"/>
            <w:gridSpan w:val="2"/>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3</w:t>
            </w:r>
          </w:p>
        </w:tc>
        <w:tc>
          <w:tcPr>
            <w:tcW w:w="5061"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Трансмиссия</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95" w:type="dxa"/>
            <w:gridSpan w:val="2"/>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4</w:t>
            </w:r>
          </w:p>
        </w:tc>
        <w:tc>
          <w:tcPr>
            <w:tcW w:w="5061"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Ходовая часть</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95" w:type="dxa"/>
            <w:gridSpan w:val="2"/>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5</w:t>
            </w:r>
          </w:p>
        </w:tc>
        <w:tc>
          <w:tcPr>
            <w:tcW w:w="5061"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Тормозные системы</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95" w:type="dxa"/>
            <w:gridSpan w:val="2"/>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6</w:t>
            </w:r>
          </w:p>
        </w:tc>
        <w:tc>
          <w:tcPr>
            <w:tcW w:w="5061" w:type="dxa"/>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Источники и потребители электрической энергии</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94508C">
        <w:tc>
          <w:tcPr>
            <w:tcW w:w="5556" w:type="dxa"/>
            <w:gridSpan w:val="3"/>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Итого по разделу</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7</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7</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94508C">
        <w:tc>
          <w:tcPr>
            <w:tcW w:w="9054" w:type="dxa"/>
            <w:gridSpan w:val="6"/>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Техническое обслуживание</w:t>
            </w:r>
          </w:p>
        </w:tc>
      </w:tr>
      <w:tr w:rsidR="001B0F38" w:rsidRPr="005A5BDA" w:rsidTr="001B0F38">
        <w:tc>
          <w:tcPr>
            <w:tcW w:w="480"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7</w:t>
            </w:r>
          </w:p>
        </w:tc>
        <w:tc>
          <w:tcPr>
            <w:tcW w:w="5076" w:type="dxa"/>
            <w:gridSpan w:val="2"/>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Техническое обслуживание, меры безопасности и защиты окружающей природной среды</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80"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8</w:t>
            </w:r>
          </w:p>
        </w:tc>
        <w:tc>
          <w:tcPr>
            <w:tcW w:w="5076" w:type="dxa"/>
            <w:gridSpan w:val="2"/>
            <w:tcBorders>
              <w:top w:val="single" w:sz="4" w:space="0" w:color="auto"/>
              <w:left w:val="single" w:sz="4" w:space="0" w:color="auto"/>
              <w:bottom w:val="single" w:sz="4" w:space="0" w:color="auto"/>
              <w:right w:val="single" w:sz="4" w:space="0" w:color="auto"/>
            </w:tcBorders>
          </w:tcPr>
          <w:p w:rsidR="001B0F38" w:rsidRPr="005A5BDA" w:rsidRDefault="001B0F38" w:rsidP="00624D62">
            <w:pPr>
              <w:pStyle w:val="ConsPlusNormal"/>
              <w:rPr>
                <w:sz w:val="26"/>
                <w:szCs w:val="26"/>
              </w:rPr>
            </w:pPr>
            <w:r w:rsidRPr="005A5BDA">
              <w:rPr>
                <w:sz w:val="26"/>
                <w:szCs w:val="26"/>
              </w:rPr>
              <w:t>Устранение неисправностей</w:t>
            </w:r>
            <w:r w:rsidR="000A3530">
              <w:rPr>
                <w:sz w:val="26"/>
                <w:szCs w:val="26"/>
              </w:rPr>
              <w:t>. Зачет.</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r w:rsidR="001B0F38" w:rsidRPr="005A5BDA" w:rsidTr="0094508C">
        <w:tc>
          <w:tcPr>
            <w:tcW w:w="5556" w:type="dxa"/>
            <w:gridSpan w:val="3"/>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Итого по разделу</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3</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r w:rsidR="001B0F38" w:rsidRPr="005A5BDA" w:rsidTr="0094508C">
        <w:tc>
          <w:tcPr>
            <w:tcW w:w="5556" w:type="dxa"/>
            <w:gridSpan w:val="3"/>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rPr>
                <w:sz w:val="26"/>
                <w:szCs w:val="26"/>
              </w:rPr>
            </w:pPr>
            <w:r w:rsidRPr="005A5BDA">
              <w:rPr>
                <w:sz w:val="26"/>
                <w:szCs w:val="26"/>
              </w:rPr>
              <w:t>Итого</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10</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8</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bl>
    <w:p w:rsidR="001B0F38" w:rsidRPr="005A5BDA" w:rsidRDefault="001B0F38" w:rsidP="000E5AA5">
      <w:pPr>
        <w:pStyle w:val="ConsPlusNormal"/>
        <w:ind w:firstLine="540"/>
        <w:jc w:val="both"/>
        <w:rPr>
          <w:sz w:val="26"/>
          <w:szCs w:val="26"/>
        </w:rPr>
      </w:pPr>
    </w:p>
    <w:p w:rsidR="000E5AA5" w:rsidRPr="005A5BDA" w:rsidRDefault="000E5AA5" w:rsidP="001B0F38">
      <w:pPr>
        <w:pStyle w:val="ConsPlusTitle"/>
        <w:ind w:firstLine="540"/>
        <w:jc w:val="center"/>
        <w:outlineLvl w:val="4"/>
        <w:rPr>
          <w:rFonts w:ascii="Times New Roman" w:hAnsi="Times New Roman" w:cs="Times New Roman"/>
          <w:sz w:val="26"/>
          <w:szCs w:val="26"/>
        </w:rPr>
      </w:pPr>
      <w:r w:rsidRPr="005A5BDA">
        <w:rPr>
          <w:rFonts w:ascii="Times New Roman" w:hAnsi="Times New Roman" w:cs="Times New Roman"/>
          <w:sz w:val="26"/>
          <w:szCs w:val="26"/>
        </w:rPr>
        <w:t>3.2.1.1. Устройство транспортных средств.</w:t>
      </w:r>
    </w:p>
    <w:p w:rsidR="000E5AA5" w:rsidRPr="005A5BDA" w:rsidRDefault="000E5AA5" w:rsidP="000E5AA5">
      <w:pPr>
        <w:pStyle w:val="ConsPlusNormal"/>
        <w:spacing w:before="240"/>
        <w:ind w:firstLine="540"/>
        <w:jc w:val="both"/>
        <w:rPr>
          <w:sz w:val="26"/>
          <w:szCs w:val="26"/>
        </w:rPr>
      </w:pPr>
      <w:r w:rsidRPr="005A5BDA">
        <w:rPr>
          <w:sz w:val="26"/>
          <w:szCs w:val="26"/>
        </w:rP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w:t>
      </w:r>
      <w:r w:rsidRPr="005A5BDA">
        <w:rPr>
          <w:sz w:val="26"/>
          <w:szCs w:val="26"/>
        </w:rPr>
        <w:lastRenderedPageBreak/>
        <w:t>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w:t>
      </w:r>
    </w:p>
    <w:p w:rsidR="000E5AA5" w:rsidRPr="005A5BDA" w:rsidRDefault="000E5AA5" w:rsidP="000E5AA5">
      <w:pPr>
        <w:pStyle w:val="ConsPlusNormal"/>
        <w:spacing w:before="240"/>
        <w:ind w:firstLine="540"/>
        <w:jc w:val="both"/>
        <w:rPr>
          <w:sz w:val="26"/>
          <w:szCs w:val="26"/>
        </w:rPr>
      </w:pPr>
      <w:r w:rsidRPr="005A5BDA">
        <w:rPr>
          <w:sz w:val="26"/>
          <w:szCs w:val="26"/>
        </w:rPr>
        <w:t xml:space="preserve">Двигатель: разновидности, общее устройство и принцип работы двигателей (двухтактный и четырехтактный бензиновые двигатели, электрический двигатель, </w:t>
      </w:r>
      <w:proofErr w:type="spellStart"/>
      <w:r w:rsidRPr="005A5BDA">
        <w:rPr>
          <w:sz w:val="26"/>
          <w:szCs w:val="26"/>
        </w:rPr>
        <w:t>моторколесо</w:t>
      </w:r>
      <w:proofErr w:type="spellEnd"/>
      <w:r w:rsidRPr="005A5BDA">
        <w:rPr>
          <w:sz w:val="26"/>
          <w:szCs w:val="26"/>
        </w:rPr>
        <w:t>);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0E5AA5" w:rsidRPr="005A5BDA" w:rsidRDefault="000E5AA5" w:rsidP="000E5AA5">
      <w:pPr>
        <w:pStyle w:val="ConsPlusNormal"/>
        <w:spacing w:before="240"/>
        <w:ind w:firstLine="540"/>
        <w:jc w:val="both"/>
        <w:rPr>
          <w:sz w:val="26"/>
          <w:szCs w:val="26"/>
        </w:rPr>
      </w:pPr>
      <w:r w:rsidRPr="005A5BDA">
        <w:rPr>
          <w:sz w:val="26"/>
          <w:szCs w:val="26"/>
        </w:rPr>
        <w:t>Трансмиссия: виды мотоциклетных трансмиссий (механическая, автоматическая, электрическая), их состав и принцип работы;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0E5AA5" w:rsidRPr="005A5BDA" w:rsidRDefault="000E5AA5" w:rsidP="000E5AA5">
      <w:pPr>
        <w:pStyle w:val="ConsPlusNormal"/>
        <w:spacing w:before="240"/>
        <w:ind w:firstLine="540"/>
        <w:jc w:val="both"/>
        <w:rPr>
          <w:sz w:val="26"/>
          <w:szCs w:val="26"/>
        </w:rPr>
      </w:pPr>
      <w:r w:rsidRPr="005A5BDA">
        <w:rPr>
          <w:sz w:val="26"/>
          <w:szCs w:val="26"/>
        </w:rPr>
        <w:t>Ходовая часть: назначение и состав ходовой части транспортных средств категории "A":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0E5AA5" w:rsidRPr="005A5BDA" w:rsidRDefault="000E5AA5" w:rsidP="000E5AA5">
      <w:pPr>
        <w:pStyle w:val="ConsPlusNormal"/>
        <w:spacing w:before="240"/>
        <w:ind w:firstLine="540"/>
        <w:jc w:val="both"/>
        <w:rPr>
          <w:sz w:val="26"/>
          <w:szCs w:val="26"/>
        </w:rPr>
      </w:pPr>
      <w:r w:rsidRPr="005A5BDA">
        <w:rPr>
          <w:sz w:val="26"/>
          <w:szCs w:val="26"/>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0E5AA5" w:rsidRPr="005A5BDA" w:rsidRDefault="000E5AA5" w:rsidP="000E5AA5">
      <w:pPr>
        <w:pStyle w:val="ConsPlusNormal"/>
        <w:spacing w:before="240"/>
        <w:ind w:firstLine="540"/>
        <w:jc w:val="both"/>
        <w:rPr>
          <w:sz w:val="26"/>
          <w:szCs w:val="26"/>
        </w:rPr>
      </w:pPr>
      <w:r w:rsidRPr="005A5BDA">
        <w:rPr>
          <w:sz w:val="26"/>
          <w:szCs w:val="26"/>
        </w:rPr>
        <w:t xml:space="preserve">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меры электробезопасности при подзарядке тяговых аккумуляторных батарей; </w:t>
      </w:r>
      <w:r w:rsidRPr="005A5BDA">
        <w:rPr>
          <w:sz w:val="26"/>
          <w:szCs w:val="26"/>
        </w:rPr>
        <w:lastRenderedPageBreak/>
        <w:t>неисправности приборов электрооборудования, при наличии которых запрещается эксплуатация транспортного средства.</w:t>
      </w:r>
    </w:p>
    <w:p w:rsidR="000E5AA5" w:rsidRPr="005A5BDA" w:rsidRDefault="000E5AA5" w:rsidP="000E5AA5">
      <w:pPr>
        <w:pStyle w:val="ConsPlusNormal"/>
        <w:ind w:firstLine="540"/>
        <w:jc w:val="both"/>
        <w:rPr>
          <w:sz w:val="26"/>
          <w:szCs w:val="26"/>
        </w:rPr>
      </w:pPr>
    </w:p>
    <w:p w:rsidR="000E5AA5" w:rsidRPr="005A5BDA" w:rsidRDefault="000E5AA5" w:rsidP="001B0F38">
      <w:pPr>
        <w:pStyle w:val="ConsPlusTitle"/>
        <w:ind w:firstLine="540"/>
        <w:jc w:val="center"/>
        <w:outlineLvl w:val="4"/>
        <w:rPr>
          <w:rFonts w:ascii="Times New Roman" w:hAnsi="Times New Roman" w:cs="Times New Roman"/>
          <w:sz w:val="26"/>
          <w:szCs w:val="26"/>
        </w:rPr>
      </w:pPr>
      <w:r w:rsidRPr="005A5BDA">
        <w:rPr>
          <w:rFonts w:ascii="Times New Roman" w:hAnsi="Times New Roman" w:cs="Times New Roman"/>
          <w:sz w:val="26"/>
          <w:szCs w:val="26"/>
        </w:rPr>
        <w:t>3.2.1.2. Техническое обслуживание.</w:t>
      </w:r>
    </w:p>
    <w:p w:rsidR="000E5AA5" w:rsidRPr="005A5BDA" w:rsidRDefault="000E5AA5" w:rsidP="000E5AA5">
      <w:pPr>
        <w:pStyle w:val="ConsPlusNormal"/>
        <w:spacing w:before="240"/>
        <w:ind w:firstLine="540"/>
        <w:jc w:val="both"/>
        <w:rPr>
          <w:sz w:val="26"/>
          <w:szCs w:val="26"/>
        </w:rPr>
      </w:pPr>
      <w:r w:rsidRPr="005A5BDA">
        <w:rPr>
          <w:sz w:val="26"/>
          <w:szCs w:val="26"/>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0E5AA5" w:rsidRPr="005A5BDA" w:rsidRDefault="000E5AA5" w:rsidP="000E5AA5">
      <w:pPr>
        <w:pStyle w:val="ConsPlusNormal"/>
        <w:spacing w:before="240"/>
        <w:ind w:firstLine="540"/>
        <w:jc w:val="both"/>
        <w:rPr>
          <w:sz w:val="26"/>
          <w:szCs w:val="26"/>
        </w:rPr>
      </w:pPr>
      <w:r w:rsidRPr="005A5BDA">
        <w:rPr>
          <w:sz w:val="26"/>
          <w:szCs w:val="26"/>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0E5AA5" w:rsidRPr="005A5BDA" w:rsidRDefault="000E5AA5" w:rsidP="000E5AA5">
      <w:pPr>
        <w:pStyle w:val="ConsPlusNormal"/>
        <w:spacing w:before="240"/>
        <w:ind w:firstLine="540"/>
        <w:jc w:val="both"/>
        <w:rPr>
          <w:sz w:val="26"/>
          <w:szCs w:val="26"/>
        </w:rPr>
      </w:pPr>
      <w:r w:rsidRPr="005A5BDA">
        <w:rPr>
          <w:sz w:val="26"/>
          <w:szCs w:val="26"/>
        </w:rPr>
        <w:t>Практическое занятие проводится на учебном транспортном средстве.</w:t>
      </w: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0E5AA5" w:rsidRDefault="000E5AA5" w:rsidP="000E5AA5">
      <w:pPr>
        <w:pStyle w:val="ConsPlusNormal"/>
        <w:jc w:val="both"/>
        <w:rPr>
          <w:sz w:val="26"/>
          <w:szCs w:val="26"/>
        </w:rPr>
      </w:pPr>
    </w:p>
    <w:p w:rsidR="00DA012F" w:rsidRPr="005A5BDA" w:rsidRDefault="00DA012F" w:rsidP="000E5AA5">
      <w:pPr>
        <w:pStyle w:val="ConsPlusNormal"/>
        <w:jc w:val="both"/>
        <w:rPr>
          <w:sz w:val="26"/>
          <w:szCs w:val="26"/>
        </w:rPr>
      </w:pPr>
    </w:p>
    <w:p w:rsidR="001B0F38"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 xml:space="preserve">3.2.2. Учебный предмет </w:t>
      </w:r>
    </w:p>
    <w:p w:rsidR="000E5AA5"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"Основы управления транспортными средствами категории "A".</w:t>
      </w:r>
    </w:p>
    <w:p w:rsidR="000E5AA5" w:rsidRPr="005A5BDA" w:rsidRDefault="000E5AA5" w:rsidP="000E5AA5">
      <w:pPr>
        <w:pStyle w:val="ConsPlusNormal"/>
        <w:jc w:val="both"/>
        <w:rPr>
          <w:sz w:val="26"/>
          <w:szCs w:val="26"/>
        </w:rPr>
      </w:pPr>
    </w:p>
    <w:p w:rsidR="000E5AA5" w:rsidRPr="005A5BDA" w:rsidRDefault="000E5AA5" w:rsidP="000E5AA5">
      <w:pPr>
        <w:pStyle w:val="ConsPlusNormal"/>
        <w:jc w:val="center"/>
        <w:rPr>
          <w:sz w:val="26"/>
          <w:szCs w:val="26"/>
        </w:rPr>
      </w:pPr>
      <w:r w:rsidRPr="005A5BDA">
        <w:rPr>
          <w:sz w:val="26"/>
          <w:szCs w:val="26"/>
        </w:rPr>
        <w:t>Распределение учебных часов по разделам и темам</w:t>
      </w:r>
    </w:p>
    <w:p w:rsidR="000E5AA5" w:rsidRPr="005A5BDA" w:rsidRDefault="000E5AA5" w:rsidP="000E5AA5">
      <w:pPr>
        <w:pStyle w:val="ConsPlusNormal"/>
        <w:jc w:val="both"/>
        <w:rPr>
          <w:sz w:val="26"/>
          <w:szCs w:val="26"/>
        </w:rPr>
      </w:pPr>
    </w:p>
    <w:p w:rsidR="000E5AA5" w:rsidRPr="005A5BDA" w:rsidRDefault="000E5AA5" w:rsidP="000E5AA5">
      <w:pPr>
        <w:pStyle w:val="ConsPlusNormal"/>
        <w:jc w:val="right"/>
        <w:rPr>
          <w:sz w:val="26"/>
          <w:szCs w:val="26"/>
        </w:rPr>
      </w:pPr>
      <w:r w:rsidRPr="005A5BDA">
        <w:rPr>
          <w:sz w:val="26"/>
          <w:szCs w:val="26"/>
        </w:rPr>
        <w:t>Таблица 7</w:t>
      </w:r>
    </w:p>
    <w:p w:rsidR="000E5AA5" w:rsidRPr="005A5BDA" w:rsidRDefault="000E5AA5" w:rsidP="000E5AA5">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
        <w:gridCol w:w="5106"/>
        <w:gridCol w:w="854"/>
        <w:gridCol w:w="1322"/>
        <w:gridCol w:w="1322"/>
      </w:tblGrid>
      <w:tr w:rsidR="000E5AA5" w:rsidRPr="005A5BDA" w:rsidTr="0094508C">
        <w:tc>
          <w:tcPr>
            <w:tcW w:w="5556" w:type="dxa"/>
            <w:gridSpan w:val="2"/>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Количество часов</w:t>
            </w:r>
          </w:p>
        </w:tc>
      </w:tr>
      <w:tr w:rsidR="000E5AA5" w:rsidRPr="005A5BDA" w:rsidTr="0094508C">
        <w:tc>
          <w:tcPr>
            <w:tcW w:w="5556" w:type="dxa"/>
            <w:gridSpan w:val="2"/>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val="restart"/>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В том числе</w:t>
            </w:r>
          </w:p>
        </w:tc>
      </w:tr>
      <w:tr w:rsidR="000E5AA5" w:rsidRPr="005A5BDA" w:rsidTr="0094508C">
        <w:tc>
          <w:tcPr>
            <w:tcW w:w="5556" w:type="dxa"/>
            <w:gridSpan w:val="2"/>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854" w:type="dxa"/>
            <w:vMerge/>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p>
        </w:tc>
        <w:tc>
          <w:tcPr>
            <w:tcW w:w="1322"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Практические занятия</w:t>
            </w:r>
          </w:p>
        </w:tc>
      </w:tr>
      <w:tr w:rsidR="001B0F38" w:rsidRPr="005A5BDA" w:rsidTr="001B0F38">
        <w:tc>
          <w:tcPr>
            <w:tcW w:w="450"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1</w:t>
            </w:r>
          </w:p>
        </w:tc>
        <w:tc>
          <w:tcPr>
            <w:tcW w:w="5106"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Приемы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w:t>
            </w:r>
          </w:p>
        </w:tc>
      </w:tr>
      <w:tr w:rsidR="001B0F38" w:rsidRPr="005A5BDA" w:rsidTr="001B0F38">
        <w:tc>
          <w:tcPr>
            <w:tcW w:w="450"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2</w:t>
            </w:r>
          </w:p>
        </w:tc>
        <w:tc>
          <w:tcPr>
            <w:tcW w:w="5106"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Управление транспортным средством в штатных ситуациях</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6</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r w:rsidR="001B0F38" w:rsidRPr="005A5BDA" w:rsidTr="001B0F38">
        <w:tc>
          <w:tcPr>
            <w:tcW w:w="450"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3</w:t>
            </w:r>
          </w:p>
        </w:tc>
        <w:tc>
          <w:tcPr>
            <w:tcW w:w="5106"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Управление транспортным средством в нештатных ситуациях</w:t>
            </w:r>
            <w:r w:rsidR="000A3530">
              <w:rPr>
                <w:sz w:val="26"/>
                <w:szCs w:val="26"/>
              </w:rPr>
              <w:t>. Зачет.</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r w:rsidR="001B0F38" w:rsidRPr="005A5BDA" w:rsidTr="0094508C">
        <w:tc>
          <w:tcPr>
            <w:tcW w:w="5556" w:type="dxa"/>
            <w:gridSpan w:val="2"/>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Итого</w:t>
            </w:r>
          </w:p>
        </w:tc>
        <w:tc>
          <w:tcPr>
            <w:tcW w:w="854"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12</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8</w:t>
            </w:r>
          </w:p>
        </w:tc>
        <w:tc>
          <w:tcPr>
            <w:tcW w:w="1322"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r>
    </w:tbl>
    <w:p w:rsidR="000E5AA5" w:rsidRPr="005A5BDA" w:rsidRDefault="000E5AA5" w:rsidP="000E5AA5">
      <w:pPr>
        <w:pStyle w:val="ConsPlusNormal"/>
        <w:jc w:val="both"/>
        <w:rPr>
          <w:sz w:val="26"/>
          <w:szCs w:val="26"/>
        </w:rPr>
      </w:pPr>
    </w:p>
    <w:p w:rsidR="000E5AA5" w:rsidRPr="005A5BDA" w:rsidRDefault="000E5AA5" w:rsidP="000E5AA5">
      <w:pPr>
        <w:pStyle w:val="ConsPlusNormal"/>
        <w:ind w:firstLine="540"/>
        <w:jc w:val="both"/>
        <w:rPr>
          <w:sz w:val="26"/>
          <w:szCs w:val="26"/>
        </w:rPr>
      </w:pPr>
      <w:r w:rsidRPr="005A5BDA">
        <w:rPr>
          <w:sz w:val="26"/>
          <w:szCs w:val="26"/>
        </w:rP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rsidRPr="005A5BDA">
        <w:rPr>
          <w:sz w:val="26"/>
          <w:szCs w:val="26"/>
        </w:rPr>
        <w:t>трогании</w:t>
      </w:r>
      <w:proofErr w:type="spellEnd"/>
      <w:r w:rsidRPr="005A5BDA">
        <w:rPr>
          <w:sz w:val="26"/>
          <w:szCs w:val="26"/>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
    <w:p w:rsidR="000E5AA5" w:rsidRPr="005A5BDA" w:rsidRDefault="000E5AA5" w:rsidP="000E5AA5">
      <w:pPr>
        <w:pStyle w:val="ConsPlusNormal"/>
        <w:spacing w:before="240"/>
        <w:ind w:firstLine="540"/>
        <w:jc w:val="both"/>
        <w:rPr>
          <w:sz w:val="26"/>
          <w:szCs w:val="26"/>
        </w:rPr>
      </w:pPr>
      <w:r w:rsidRPr="005A5BDA">
        <w:rPr>
          <w:sz w:val="26"/>
          <w:szCs w:val="26"/>
        </w:rPr>
        <w:t xml:space="preserve">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w:t>
      </w:r>
      <w:r w:rsidRPr="005A5BDA">
        <w:rPr>
          <w:sz w:val="26"/>
          <w:szCs w:val="26"/>
        </w:rPr>
        <w:lastRenderedPageBreak/>
        <w:t>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rsidR="000E5AA5" w:rsidRPr="005A5BDA" w:rsidRDefault="000E5AA5" w:rsidP="000E5AA5">
      <w:pPr>
        <w:pStyle w:val="ConsPlusNormal"/>
        <w:spacing w:before="240"/>
        <w:ind w:firstLine="540"/>
        <w:jc w:val="both"/>
        <w:rPr>
          <w:sz w:val="26"/>
          <w:szCs w:val="26"/>
        </w:rPr>
      </w:pPr>
      <w:r w:rsidRPr="005A5BDA">
        <w:rPr>
          <w:sz w:val="26"/>
          <w:szCs w:val="26"/>
        </w:rP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0E5AA5" w:rsidRDefault="000E5AA5" w:rsidP="000E5AA5">
      <w:pPr>
        <w:pStyle w:val="ConsPlusNormal"/>
        <w:jc w:val="both"/>
        <w:rPr>
          <w:sz w:val="26"/>
          <w:szCs w:val="26"/>
        </w:rPr>
      </w:pPr>
    </w:p>
    <w:p w:rsidR="00DA012F" w:rsidRDefault="00DA012F" w:rsidP="000E5AA5">
      <w:pPr>
        <w:pStyle w:val="ConsPlusNormal"/>
        <w:jc w:val="both"/>
        <w:rPr>
          <w:sz w:val="26"/>
          <w:szCs w:val="26"/>
        </w:rPr>
      </w:pPr>
    </w:p>
    <w:p w:rsidR="00DA012F" w:rsidRPr="005A5BDA" w:rsidRDefault="00DA012F" w:rsidP="000E5AA5">
      <w:pPr>
        <w:pStyle w:val="ConsPlusNormal"/>
        <w:jc w:val="both"/>
        <w:rPr>
          <w:sz w:val="26"/>
          <w:szCs w:val="26"/>
        </w:rPr>
      </w:pPr>
    </w:p>
    <w:p w:rsidR="000E5AA5" w:rsidRPr="005A5BDA" w:rsidRDefault="000E5AA5" w:rsidP="001B0F38">
      <w:pPr>
        <w:pStyle w:val="ConsPlusTitle"/>
        <w:ind w:firstLine="540"/>
        <w:jc w:val="center"/>
        <w:outlineLvl w:val="2"/>
        <w:rPr>
          <w:rFonts w:ascii="Times New Roman" w:hAnsi="Times New Roman" w:cs="Times New Roman"/>
          <w:sz w:val="26"/>
          <w:szCs w:val="26"/>
        </w:rPr>
      </w:pPr>
      <w:r w:rsidRPr="005A5BDA">
        <w:rPr>
          <w:rFonts w:ascii="Times New Roman" w:hAnsi="Times New Roman" w:cs="Times New Roman"/>
          <w:sz w:val="26"/>
          <w:szCs w:val="26"/>
        </w:rPr>
        <w:t>3.3. Практическая подготовка.</w:t>
      </w:r>
    </w:p>
    <w:p w:rsidR="000E5AA5" w:rsidRPr="005A5BDA" w:rsidRDefault="000E5AA5" w:rsidP="001B0F38">
      <w:pPr>
        <w:pStyle w:val="ConsPlusNormal"/>
        <w:jc w:val="center"/>
        <w:rPr>
          <w:b/>
          <w:sz w:val="26"/>
          <w:szCs w:val="26"/>
        </w:rPr>
      </w:pPr>
    </w:p>
    <w:p w:rsidR="001B0F38"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 xml:space="preserve">3.3.1. Учебный предмет </w:t>
      </w:r>
    </w:p>
    <w:p w:rsidR="000E5AA5"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"Вождение транспортных средств категории "A" с механической трансмиссией".</w:t>
      </w:r>
    </w:p>
    <w:p w:rsidR="000E5AA5" w:rsidRPr="005A5BDA" w:rsidRDefault="000E5AA5" w:rsidP="000E5AA5">
      <w:pPr>
        <w:pStyle w:val="ConsPlusNormal"/>
        <w:jc w:val="both"/>
        <w:rPr>
          <w:sz w:val="26"/>
          <w:szCs w:val="26"/>
        </w:rPr>
      </w:pPr>
    </w:p>
    <w:p w:rsidR="000E5AA5" w:rsidRPr="005A5BDA" w:rsidRDefault="000E5AA5" w:rsidP="000E5AA5">
      <w:pPr>
        <w:pStyle w:val="ConsPlusNormal"/>
        <w:jc w:val="center"/>
        <w:rPr>
          <w:sz w:val="26"/>
          <w:szCs w:val="26"/>
        </w:rPr>
      </w:pPr>
      <w:r w:rsidRPr="005A5BDA">
        <w:rPr>
          <w:sz w:val="26"/>
          <w:szCs w:val="26"/>
        </w:rPr>
        <w:t>Распределение учебных часов по разделам и темам</w:t>
      </w:r>
    </w:p>
    <w:p w:rsidR="000E5AA5" w:rsidRPr="005A5BDA" w:rsidRDefault="000E5AA5" w:rsidP="000E5AA5">
      <w:pPr>
        <w:pStyle w:val="ConsPlusNormal"/>
        <w:jc w:val="both"/>
        <w:rPr>
          <w:sz w:val="26"/>
          <w:szCs w:val="26"/>
        </w:rPr>
      </w:pPr>
    </w:p>
    <w:p w:rsidR="000E5AA5" w:rsidRPr="005A5BDA" w:rsidRDefault="000E5AA5" w:rsidP="000E5AA5">
      <w:pPr>
        <w:pStyle w:val="ConsPlusNormal"/>
        <w:jc w:val="right"/>
        <w:rPr>
          <w:sz w:val="26"/>
          <w:szCs w:val="26"/>
        </w:rPr>
      </w:pPr>
      <w:r w:rsidRPr="005A5BDA">
        <w:rPr>
          <w:sz w:val="26"/>
          <w:szCs w:val="26"/>
        </w:rPr>
        <w:t>Таблица 8</w:t>
      </w:r>
    </w:p>
    <w:p w:rsidR="000E5AA5" w:rsidRPr="005A5BDA" w:rsidRDefault="000E5AA5" w:rsidP="000E5AA5">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5"/>
        <w:gridCol w:w="6788"/>
        <w:gridCol w:w="1757"/>
      </w:tblGrid>
      <w:tr w:rsidR="000E5AA5" w:rsidRPr="005A5BDA" w:rsidTr="0094508C">
        <w:tc>
          <w:tcPr>
            <w:tcW w:w="7313"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Количество часов практической подготовки</w:t>
            </w:r>
          </w:p>
        </w:tc>
      </w:tr>
      <w:tr w:rsidR="000E5AA5" w:rsidRPr="005A5BDA" w:rsidTr="0094508C">
        <w:tc>
          <w:tcPr>
            <w:tcW w:w="9070"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Обучение первоначальным навыкам управления транспортным средством</w:t>
            </w:r>
          </w:p>
        </w:tc>
      </w:tr>
      <w:tr w:rsidR="001B0F38" w:rsidRPr="005A5BDA" w:rsidTr="001B0F38">
        <w:tc>
          <w:tcPr>
            <w:tcW w:w="52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1</w:t>
            </w:r>
          </w:p>
        </w:tc>
        <w:tc>
          <w:tcPr>
            <w:tcW w:w="6788"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r w:rsidR="001B0F38" w:rsidRPr="005A5BDA" w:rsidTr="001B0F38">
        <w:tc>
          <w:tcPr>
            <w:tcW w:w="52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2</w:t>
            </w:r>
          </w:p>
        </w:tc>
        <w:tc>
          <w:tcPr>
            <w:tcW w:w="6788"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r w:rsidR="001B0F38" w:rsidRPr="005A5BDA" w:rsidTr="001B0F38">
        <w:tc>
          <w:tcPr>
            <w:tcW w:w="52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3</w:t>
            </w:r>
          </w:p>
        </w:tc>
        <w:tc>
          <w:tcPr>
            <w:tcW w:w="6788"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6</w:t>
            </w:r>
          </w:p>
        </w:tc>
      </w:tr>
      <w:tr w:rsidR="001B0F38" w:rsidRPr="005A5BDA" w:rsidTr="001B0F38">
        <w:tc>
          <w:tcPr>
            <w:tcW w:w="52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4</w:t>
            </w:r>
          </w:p>
        </w:tc>
        <w:tc>
          <w:tcPr>
            <w:tcW w:w="6788"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r>
      <w:tr w:rsidR="001B0F38" w:rsidRPr="005A5BDA" w:rsidTr="001B0F38">
        <w:tc>
          <w:tcPr>
            <w:tcW w:w="52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5</w:t>
            </w:r>
          </w:p>
        </w:tc>
        <w:tc>
          <w:tcPr>
            <w:tcW w:w="6788"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Движение в ограниченных проездах, сложное маневрирование</w:t>
            </w:r>
            <w:r w:rsidR="000A3530">
              <w:rPr>
                <w:sz w:val="26"/>
                <w:szCs w:val="26"/>
              </w:rPr>
              <w:t>. Зачет.</w:t>
            </w:r>
          </w:p>
        </w:tc>
        <w:tc>
          <w:tcPr>
            <w:tcW w:w="1757"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6</w:t>
            </w:r>
          </w:p>
        </w:tc>
      </w:tr>
      <w:tr w:rsidR="001B0F38" w:rsidRPr="005A5BDA" w:rsidTr="0094508C">
        <w:tc>
          <w:tcPr>
            <w:tcW w:w="7313" w:type="dxa"/>
            <w:gridSpan w:val="2"/>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Итого</w:t>
            </w:r>
          </w:p>
        </w:tc>
        <w:tc>
          <w:tcPr>
            <w:tcW w:w="1757"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20</w:t>
            </w:r>
          </w:p>
        </w:tc>
      </w:tr>
    </w:tbl>
    <w:p w:rsidR="007E0577" w:rsidRDefault="007E0577" w:rsidP="000E5AA5">
      <w:pPr>
        <w:pStyle w:val="ConsPlusNormal"/>
        <w:jc w:val="both"/>
        <w:rPr>
          <w:bCs/>
        </w:rPr>
      </w:pPr>
    </w:p>
    <w:p w:rsidR="000E5AA5" w:rsidRDefault="007E0577" w:rsidP="000E5AA5">
      <w:pPr>
        <w:pStyle w:val="ConsPlusNormal"/>
        <w:jc w:val="both"/>
        <w:rPr>
          <w:bCs/>
        </w:rPr>
      </w:pPr>
      <w:r w:rsidRPr="00F85D0D">
        <w:rPr>
          <w:bCs/>
        </w:rPr>
        <w:t>Обучение проводится на учебном транспортном средстве</w:t>
      </w:r>
    </w:p>
    <w:p w:rsidR="007E0577" w:rsidRPr="005A5BDA" w:rsidRDefault="007E0577" w:rsidP="000E5AA5">
      <w:pPr>
        <w:pStyle w:val="ConsPlusNormal"/>
        <w:jc w:val="both"/>
        <w:rPr>
          <w:sz w:val="26"/>
          <w:szCs w:val="26"/>
        </w:rPr>
      </w:pPr>
    </w:p>
    <w:p w:rsidR="000E5AA5" w:rsidRPr="005A5BDA" w:rsidRDefault="000E5AA5" w:rsidP="001B0F38">
      <w:pPr>
        <w:pStyle w:val="ConsPlusTitle"/>
        <w:ind w:firstLine="540"/>
        <w:jc w:val="center"/>
        <w:outlineLvl w:val="4"/>
        <w:rPr>
          <w:rFonts w:ascii="Times New Roman" w:hAnsi="Times New Roman" w:cs="Times New Roman"/>
          <w:sz w:val="26"/>
          <w:szCs w:val="26"/>
        </w:rPr>
      </w:pPr>
      <w:r w:rsidRPr="005A5BDA">
        <w:rPr>
          <w:rFonts w:ascii="Times New Roman" w:hAnsi="Times New Roman" w:cs="Times New Roman"/>
          <w:sz w:val="26"/>
          <w:szCs w:val="26"/>
        </w:rPr>
        <w:t>3.3.1.1. Обучение первоначальным навыкам управления транспортным средством.</w:t>
      </w:r>
    </w:p>
    <w:p w:rsidR="000E5AA5" w:rsidRPr="005A5BDA" w:rsidRDefault="000E5AA5" w:rsidP="000E5AA5">
      <w:pPr>
        <w:pStyle w:val="ConsPlusNormal"/>
        <w:spacing w:before="240"/>
        <w:ind w:firstLine="540"/>
        <w:jc w:val="both"/>
        <w:rPr>
          <w:sz w:val="26"/>
          <w:szCs w:val="26"/>
        </w:rPr>
      </w:pPr>
      <w:r w:rsidRPr="005A5BDA">
        <w:rPr>
          <w:sz w:val="26"/>
          <w:szCs w:val="26"/>
        </w:rPr>
        <w:t>Посадка, действия с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0E5AA5" w:rsidRPr="005A5BDA" w:rsidRDefault="000E5AA5" w:rsidP="000E5AA5">
      <w:pPr>
        <w:pStyle w:val="ConsPlusNormal"/>
        <w:spacing w:before="240"/>
        <w:ind w:firstLine="540"/>
        <w:jc w:val="both"/>
        <w:rPr>
          <w:sz w:val="26"/>
          <w:szCs w:val="26"/>
        </w:rPr>
      </w:pPr>
      <w:r w:rsidRPr="005A5BDA">
        <w:rPr>
          <w:sz w:val="26"/>
          <w:szCs w:val="26"/>
        </w:rPr>
        <w:lastRenderedPageBreak/>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rsidR="000E5AA5" w:rsidRPr="005A5BDA" w:rsidRDefault="000E5AA5" w:rsidP="000E5AA5">
      <w:pPr>
        <w:pStyle w:val="ConsPlusNormal"/>
        <w:spacing w:before="240"/>
        <w:ind w:firstLine="540"/>
        <w:jc w:val="both"/>
        <w:rPr>
          <w:sz w:val="26"/>
          <w:szCs w:val="26"/>
        </w:rPr>
      </w:pPr>
      <w:r w:rsidRPr="005A5BDA">
        <w:rPr>
          <w:sz w:val="26"/>
          <w:szCs w:val="26"/>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0E5AA5" w:rsidRPr="005A5BDA" w:rsidRDefault="000E5AA5" w:rsidP="000E5AA5">
      <w:pPr>
        <w:pStyle w:val="ConsPlusNormal"/>
        <w:spacing w:before="240"/>
        <w:ind w:firstLine="540"/>
        <w:jc w:val="both"/>
        <w:rPr>
          <w:sz w:val="26"/>
          <w:szCs w:val="26"/>
        </w:rPr>
      </w:pPr>
      <w:r w:rsidRPr="005A5BDA">
        <w:rPr>
          <w:sz w:val="26"/>
          <w:szCs w:val="26"/>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0E5AA5" w:rsidRPr="005A5BDA" w:rsidRDefault="000E5AA5" w:rsidP="000E5AA5">
      <w:pPr>
        <w:pStyle w:val="ConsPlusNormal"/>
        <w:spacing w:before="240"/>
        <w:ind w:firstLine="540"/>
        <w:jc w:val="both"/>
        <w:rPr>
          <w:sz w:val="26"/>
          <w:szCs w:val="26"/>
        </w:rPr>
      </w:pPr>
      <w:r w:rsidRPr="005A5BDA">
        <w:rPr>
          <w:sz w:val="26"/>
          <w:szCs w:val="26"/>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1B0F38" w:rsidRPr="005A5BDA" w:rsidRDefault="001B0F38" w:rsidP="000E5AA5">
      <w:pPr>
        <w:pStyle w:val="ConsPlusNormal"/>
        <w:spacing w:before="240"/>
        <w:ind w:firstLine="540"/>
        <w:jc w:val="both"/>
        <w:rPr>
          <w:sz w:val="26"/>
          <w:szCs w:val="26"/>
        </w:rPr>
      </w:pPr>
    </w:p>
    <w:p w:rsidR="00DA012F" w:rsidRDefault="00DA012F" w:rsidP="007E0577">
      <w:pPr>
        <w:pStyle w:val="ConsPlusNormal"/>
        <w:tabs>
          <w:tab w:val="left" w:pos="3255"/>
        </w:tabs>
        <w:jc w:val="both"/>
        <w:rPr>
          <w:sz w:val="26"/>
          <w:szCs w:val="26"/>
        </w:rPr>
      </w:pPr>
    </w:p>
    <w:p w:rsidR="007E0577" w:rsidRDefault="007E0577" w:rsidP="007E0577">
      <w:pPr>
        <w:pStyle w:val="ConsPlusNormal"/>
        <w:tabs>
          <w:tab w:val="left" w:pos="3255"/>
        </w:tabs>
        <w:jc w:val="both"/>
        <w:rPr>
          <w:sz w:val="26"/>
          <w:szCs w:val="26"/>
        </w:rPr>
      </w:pPr>
    </w:p>
    <w:p w:rsidR="00DA012F" w:rsidRPr="005A5BDA" w:rsidRDefault="00DA012F" w:rsidP="000E5AA5">
      <w:pPr>
        <w:pStyle w:val="ConsPlusNormal"/>
        <w:jc w:val="both"/>
        <w:rPr>
          <w:sz w:val="26"/>
          <w:szCs w:val="26"/>
        </w:rPr>
      </w:pPr>
    </w:p>
    <w:p w:rsidR="00DA012F"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 xml:space="preserve">3.3.2. Учебный предмет </w:t>
      </w:r>
    </w:p>
    <w:p w:rsidR="000E5AA5" w:rsidRPr="005A5BDA" w:rsidRDefault="000E5AA5" w:rsidP="001B0F38">
      <w:pPr>
        <w:pStyle w:val="ConsPlusTitle"/>
        <w:ind w:firstLine="540"/>
        <w:jc w:val="center"/>
        <w:outlineLvl w:val="3"/>
        <w:rPr>
          <w:rFonts w:ascii="Times New Roman" w:hAnsi="Times New Roman" w:cs="Times New Roman"/>
          <w:sz w:val="26"/>
          <w:szCs w:val="26"/>
        </w:rPr>
      </w:pPr>
      <w:r w:rsidRPr="005A5BDA">
        <w:rPr>
          <w:rFonts w:ascii="Times New Roman" w:hAnsi="Times New Roman" w:cs="Times New Roman"/>
          <w:sz w:val="26"/>
          <w:szCs w:val="26"/>
        </w:rPr>
        <w:t>"Вождение транспортных средств категории "A" с автоматической трансмиссией".</w:t>
      </w:r>
    </w:p>
    <w:p w:rsidR="000E5AA5" w:rsidRPr="005A5BDA" w:rsidRDefault="000E5AA5" w:rsidP="000E5AA5">
      <w:pPr>
        <w:pStyle w:val="ConsPlusNormal"/>
        <w:jc w:val="both"/>
        <w:rPr>
          <w:sz w:val="26"/>
          <w:szCs w:val="26"/>
        </w:rPr>
      </w:pPr>
    </w:p>
    <w:p w:rsidR="000E5AA5" w:rsidRPr="005A5BDA" w:rsidRDefault="000E5AA5" w:rsidP="000E5AA5">
      <w:pPr>
        <w:pStyle w:val="ConsPlusNormal"/>
        <w:jc w:val="center"/>
        <w:rPr>
          <w:sz w:val="26"/>
          <w:szCs w:val="26"/>
        </w:rPr>
      </w:pPr>
      <w:r w:rsidRPr="005A5BDA">
        <w:rPr>
          <w:sz w:val="26"/>
          <w:szCs w:val="26"/>
        </w:rPr>
        <w:t>Распределение учебных часов по разделам и темам</w:t>
      </w:r>
    </w:p>
    <w:p w:rsidR="000E5AA5" w:rsidRPr="005A5BDA" w:rsidRDefault="000E5AA5" w:rsidP="000E5AA5">
      <w:pPr>
        <w:pStyle w:val="ConsPlusNormal"/>
        <w:jc w:val="both"/>
        <w:rPr>
          <w:sz w:val="26"/>
          <w:szCs w:val="26"/>
        </w:rPr>
      </w:pPr>
    </w:p>
    <w:p w:rsidR="000E5AA5" w:rsidRPr="005A5BDA" w:rsidRDefault="000E5AA5" w:rsidP="000E5AA5">
      <w:pPr>
        <w:pStyle w:val="ConsPlusNormal"/>
        <w:jc w:val="right"/>
        <w:rPr>
          <w:sz w:val="26"/>
          <w:szCs w:val="26"/>
        </w:rPr>
      </w:pPr>
      <w:r w:rsidRPr="005A5BDA">
        <w:rPr>
          <w:sz w:val="26"/>
          <w:szCs w:val="26"/>
        </w:rPr>
        <w:t>Таблица 9</w:t>
      </w:r>
    </w:p>
    <w:p w:rsidR="000E5AA5" w:rsidRPr="005A5BDA" w:rsidRDefault="000E5AA5" w:rsidP="000E5AA5">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5"/>
        <w:gridCol w:w="6788"/>
        <w:gridCol w:w="1757"/>
      </w:tblGrid>
      <w:tr w:rsidR="000E5AA5" w:rsidRPr="005A5BDA" w:rsidTr="0094508C">
        <w:tc>
          <w:tcPr>
            <w:tcW w:w="7313" w:type="dxa"/>
            <w:gridSpan w:val="2"/>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Количество часов практической подготовки</w:t>
            </w:r>
          </w:p>
        </w:tc>
      </w:tr>
      <w:tr w:rsidR="000E5AA5" w:rsidRPr="005A5BDA" w:rsidTr="0094508C">
        <w:tc>
          <w:tcPr>
            <w:tcW w:w="9070"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Обучение первоначальным навыкам управления транспортным средством</w:t>
            </w:r>
          </w:p>
        </w:tc>
      </w:tr>
      <w:tr w:rsidR="001B0F38" w:rsidRPr="005A5BDA" w:rsidTr="001B0F38">
        <w:tc>
          <w:tcPr>
            <w:tcW w:w="52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1</w:t>
            </w:r>
          </w:p>
        </w:tc>
        <w:tc>
          <w:tcPr>
            <w:tcW w:w="6788"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2</w:t>
            </w:r>
          </w:p>
        </w:tc>
      </w:tr>
      <w:tr w:rsidR="001B0F38" w:rsidRPr="005A5BDA" w:rsidTr="001B0F38">
        <w:tc>
          <w:tcPr>
            <w:tcW w:w="52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2</w:t>
            </w:r>
          </w:p>
        </w:tc>
        <w:tc>
          <w:tcPr>
            <w:tcW w:w="6788"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6</w:t>
            </w:r>
          </w:p>
        </w:tc>
      </w:tr>
      <w:tr w:rsidR="001B0F38" w:rsidRPr="005A5BDA" w:rsidTr="001B0F38">
        <w:tc>
          <w:tcPr>
            <w:tcW w:w="52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3</w:t>
            </w:r>
          </w:p>
        </w:tc>
        <w:tc>
          <w:tcPr>
            <w:tcW w:w="6788"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4</w:t>
            </w:r>
          </w:p>
        </w:tc>
      </w:tr>
      <w:tr w:rsidR="001B0F38" w:rsidRPr="005A5BDA" w:rsidTr="001B0F38">
        <w:tc>
          <w:tcPr>
            <w:tcW w:w="525"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4</w:t>
            </w:r>
          </w:p>
        </w:tc>
        <w:tc>
          <w:tcPr>
            <w:tcW w:w="6788" w:type="dxa"/>
            <w:tcBorders>
              <w:top w:val="single" w:sz="4" w:space="0" w:color="auto"/>
              <w:left w:val="single" w:sz="4" w:space="0" w:color="auto"/>
              <w:bottom w:val="single" w:sz="4" w:space="0" w:color="auto"/>
              <w:right w:val="single" w:sz="4" w:space="0" w:color="auto"/>
            </w:tcBorders>
            <w:vAlign w:val="center"/>
          </w:tcPr>
          <w:p w:rsidR="001B0F38" w:rsidRPr="005A5BDA" w:rsidRDefault="001B0F38" w:rsidP="00624D62">
            <w:pPr>
              <w:pStyle w:val="ConsPlusNormal"/>
              <w:rPr>
                <w:sz w:val="26"/>
                <w:szCs w:val="26"/>
              </w:rPr>
            </w:pPr>
            <w:r w:rsidRPr="005A5BDA">
              <w:rPr>
                <w:sz w:val="26"/>
                <w:szCs w:val="26"/>
              </w:rPr>
              <w:t>Движение в ограниченных проездах, сложное маневрирование</w:t>
            </w:r>
            <w:r w:rsidR="000A3530">
              <w:rPr>
                <w:sz w:val="26"/>
                <w:szCs w:val="26"/>
              </w:rPr>
              <w:t>. Зачет.</w:t>
            </w:r>
          </w:p>
        </w:tc>
        <w:tc>
          <w:tcPr>
            <w:tcW w:w="1757"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6</w:t>
            </w:r>
          </w:p>
        </w:tc>
      </w:tr>
      <w:tr w:rsidR="001B0F38" w:rsidRPr="005A5BDA" w:rsidTr="0094508C">
        <w:tc>
          <w:tcPr>
            <w:tcW w:w="7313" w:type="dxa"/>
            <w:gridSpan w:val="2"/>
            <w:tcBorders>
              <w:top w:val="single" w:sz="4" w:space="0" w:color="auto"/>
              <w:left w:val="single" w:sz="4" w:space="0" w:color="auto"/>
              <w:bottom w:val="single" w:sz="4" w:space="0" w:color="auto"/>
              <w:right w:val="single" w:sz="4" w:space="0" w:color="auto"/>
            </w:tcBorders>
            <w:vAlign w:val="center"/>
          </w:tcPr>
          <w:p w:rsidR="001B0F38" w:rsidRPr="005A5BDA" w:rsidRDefault="001B0F38" w:rsidP="0094508C">
            <w:pPr>
              <w:pStyle w:val="ConsPlusNormal"/>
              <w:rPr>
                <w:sz w:val="26"/>
                <w:szCs w:val="26"/>
              </w:rPr>
            </w:pPr>
            <w:r w:rsidRPr="005A5BDA">
              <w:rPr>
                <w:sz w:val="26"/>
                <w:szCs w:val="26"/>
              </w:rPr>
              <w:t>Итого</w:t>
            </w:r>
          </w:p>
        </w:tc>
        <w:tc>
          <w:tcPr>
            <w:tcW w:w="1757" w:type="dxa"/>
            <w:tcBorders>
              <w:top w:val="single" w:sz="4" w:space="0" w:color="auto"/>
              <w:left w:val="single" w:sz="4" w:space="0" w:color="auto"/>
              <w:bottom w:val="single" w:sz="4" w:space="0" w:color="auto"/>
              <w:right w:val="single" w:sz="4" w:space="0" w:color="auto"/>
            </w:tcBorders>
          </w:tcPr>
          <w:p w:rsidR="001B0F38" w:rsidRPr="005A5BDA" w:rsidRDefault="001B0F38" w:rsidP="0094508C">
            <w:pPr>
              <w:pStyle w:val="ConsPlusNormal"/>
              <w:jc w:val="center"/>
              <w:rPr>
                <w:sz w:val="26"/>
                <w:szCs w:val="26"/>
              </w:rPr>
            </w:pPr>
            <w:r w:rsidRPr="005A5BDA">
              <w:rPr>
                <w:sz w:val="26"/>
                <w:szCs w:val="26"/>
              </w:rPr>
              <w:t>18</w:t>
            </w:r>
          </w:p>
        </w:tc>
      </w:tr>
    </w:tbl>
    <w:p w:rsidR="000E5AA5" w:rsidRDefault="000E5AA5" w:rsidP="000E5AA5">
      <w:pPr>
        <w:pStyle w:val="ConsPlusNormal"/>
        <w:jc w:val="both"/>
        <w:rPr>
          <w:sz w:val="26"/>
          <w:szCs w:val="26"/>
        </w:rPr>
      </w:pPr>
    </w:p>
    <w:p w:rsidR="007E0577" w:rsidRDefault="007E0577" w:rsidP="000E5AA5">
      <w:pPr>
        <w:pStyle w:val="ConsPlusNormal"/>
        <w:jc w:val="both"/>
        <w:rPr>
          <w:bCs/>
        </w:rPr>
      </w:pPr>
      <w:r w:rsidRPr="00F85D0D">
        <w:rPr>
          <w:bCs/>
        </w:rPr>
        <w:t>Обучение проводится на учебном транспортном средстве</w:t>
      </w:r>
    </w:p>
    <w:p w:rsidR="007E0577" w:rsidRPr="005A5BDA" w:rsidRDefault="007E0577" w:rsidP="000E5AA5">
      <w:pPr>
        <w:pStyle w:val="ConsPlusNormal"/>
        <w:jc w:val="both"/>
        <w:rPr>
          <w:sz w:val="26"/>
          <w:szCs w:val="26"/>
        </w:rPr>
      </w:pPr>
    </w:p>
    <w:p w:rsidR="000E5AA5" w:rsidRPr="005A5BDA" w:rsidRDefault="000E5AA5" w:rsidP="001B0F38">
      <w:pPr>
        <w:pStyle w:val="ConsPlusTitle"/>
        <w:ind w:firstLine="540"/>
        <w:jc w:val="center"/>
        <w:outlineLvl w:val="4"/>
        <w:rPr>
          <w:rFonts w:ascii="Times New Roman" w:hAnsi="Times New Roman" w:cs="Times New Roman"/>
          <w:sz w:val="26"/>
          <w:szCs w:val="26"/>
        </w:rPr>
      </w:pPr>
      <w:r w:rsidRPr="005A5BDA">
        <w:rPr>
          <w:rFonts w:ascii="Times New Roman" w:hAnsi="Times New Roman" w:cs="Times New Roman"/>
          <w:sz w:val="26"/>
          <w:szCs w:val="26"/>
        </w:rPr>
        <w:t>3.3.2.1. Обучение первоначальным навыкам управления транспортным средством.</w:t>
      </w:r>
    </w:p>
    <w:p w:rsidR="000E5AA5" w:rsidRPr="005A5BDA" w:rsidRDefault="000E5AA5" w:rsidP="000E5AA5">
      <w:pPr>
        <w:pStyle w:val="ConsPlusNormal"/>
        <w:spacing w:before="240"/>
        <w:ind w:firstLine="540"/>
        <w:jc w:val="both"/>
        <w:rPr>
          <w:sz w:val="26"/>
          <w:szCs w:val="26"/>
        </w:rPr>
      </w:pPr>
      <w:r w:rsidRPr="005A5BDA">
        <w:rPr>
          <w:sz w:val="26"/>
          <w:szCs w:val="26"/>
        </w:rPr>
        <w:t>Посадка, действия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rsidR="000E5AA5" w:rsidRPr="005A5BDA" w:rsidRDefault="000E5AA5" w:rsidP="000E5AA5">
      <w:pPr>
        <w:pStyle w:val="ConsPlusNormal"/>
        <w:spacing w:before="240"/>
        <w:ind w:firstLine="540"/>
        <w:jc w:val="both"/>
        <w:rPr>
          <w:sz w:val="26"/>
          <w:szCs w:val="26"/>
        </w:rPr>
      </w:pPr>
      <w:r w:rsidRPr="005A5BDA">
        <w:rPr>
          <w:sz w:val="26"/>
          <w:szCs w:val="26"/>
        </w:rPr>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w:t>
      </w:r>
      <w:r w:rsidRPr="005A5BDA">
        <w:rPr>
          <w:sz w:val="26"/>
          <w:szCs w:val="26"/>
        </w:rPr>
        <w:lastRenderedPageBreak/>
        <w:t>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0E5AA5" w:rsidRPr="005A5BDA" w:rsidRDefault="000E5AA5" w:rsidP="000E5AA5">
      <w:pPr>
        <w:pStyle w:val="ConsPlusNormal"/>
        <w:spacing w:before="240"/>
        <w:ind w:firstLine="540"/>
        <w:jc w:val="both"/>
        <w:rPr>
          <w:sz w:val="26"/>
          <w:szCs w:val="26"/>
        </w:rPr>
      </w:pPr>
      <w:r w:rsidRPr="005A5BDA">
        <w:rPr>
          <w:sz w:val="26"/>
          <w:szCs w:val="26"/>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0E5AA5" w:rsidRPr="005A5BDA" w:rsidRDefault="000E5AA5" w:rsidP="000E5AA5">
      <w:pPr>
        <w:pStyle w:val="ConsPlusNormal"/>
        <w:spacing w:before="240"/>
        <w:ind w:firstLine="540"/>
        <w:jc w:val="both"/>
        <w:rPr>
          <w:sz w:val="26"/>
          <w:szCs w:val="26"/>
        </w:rPr>
      </w:pPr>
      <w:r w:rsidRPr="005A5BDA">
        <w:rPr>
          <w:sz w:val="26"/>
          <w:szCs w:val="26"/>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rsidR="000E5AA5" w:rsidRPr="005A5BDA" w:rsidRDefault="000E5AA5" w:rsidP="000E5AA5">
      <w:pPr>
        <w:pStyle w:val="ConsPlusNormal"/>
        <w:jc w:val="both"/>
        <w:rPr>
          <w:sz w:val="26"/>
          <w:szCs w:val="26"/>
        </w:rPr>
      </w:pPr>
    </w:p>
    <w:p w:rsidR="000E5AA5" w:rsidRPr="005A5BDA" w:rsidRDefault="000E5AA5" w:rsidP="000E5AA5">
      <w:pPr>
        <w:pStyle w:val="ConsPlusTitle"/>
        <w:jc w:val="center"/>
        <w:outlineLvl w:val="1"/>
        <w:rPr>
          <w:rFonts w:ascii="Times New Roman" w:hAnsi="Times New Roman" w:cs="Times New Roman"/>
          <w:sz w:val="26"/>
          <w:szCs w:val="26"/>
        </w:rPr>
      </w:pPr>
      <w:r w:rsidRPr="005A5BDA">
        <w:rPr>
          <w:rFonts w:ascii="Times New Roman" w:hAnsi="Times New Roman" w:cs="Times New Roman"/>
          <w:sz w:val="26"/>
          <w:szCs w:val="26"/>
        </w:rPr>
        <w:t>IV. Планируемые результаты освоения Программы</w:t>
      </w:r>
    </w:p>
    <w:p w:rsidR="000E5AA5" w:rsidRPr="005A5BDA" w:rsidRDefault="000E5AA5" w:rsidP="000E5AA5">
      <w:pPr>
        <w:pStyle w:val="ConsPlusNormal"/>
        <w:jc w:val="both"/>
        <w:rPr>
          <w:sz w:val="26"/>
          <w:szCs w:val="26"/>
        </w:rPr>
      </w:pPr>
    </w:p>
    <w:p w:rsidR="000E5AA5" w:rsidRPr="005A5BDA" w:rsidRDefault="000E5AA5" w:rsidP="000E5AA5">
      <w:pPr>
        <w:pStyle w:val="ConsPlusNormal"/>
        <w:ind w:firstLine="540"/>
        <w:jc w:val="both"/>
        <w:rPr>
          <w:sz w:val="26"/>
          <w:szCs w:val="26"/>
        </w:rPr>
      </w:pPr>
      <w:r w:rsidRPr="005A5BDA">
        <w:rPr>
          <w:sz w:val="26"/>
          <w:szCs w:val="26"/>
        </w:rPr>
        <w:t>4.1. В результате освоения образовательной программы обучающиеся должны знать:</w:t>
      </w:r>
    </w:p>
    <w:p w:rsidR="000E5AA5" w:rsidRPr="005A5BDA" w:rsidRDefault="000E5AA5" w:rsidP="000E5AA5">
      <w:pPr>
        <w:pStyle w:val="ConsPlusNormal"/>
        <w:spacing w:before="240"/>
        <w:ind w:firstLine="540"/>
        <w:jc w:val="both"/>
        <w:rPr>
          <w:sz w:val="26"/>
          <w:szCs w:val="26"/>
        </w:rPr>
      </w:pPr>
      <w:r w:rsidRPr="005A5BDA">
        <w:rPr>
          <w:sz w:val="26"/>
          <w:szCs w:val="26"/>
        </w:rPr>
        <w:t>основы законодательства Российской Федерации в сфере дорожного движения;</w:t>
      </w:r>
    </w:p>
    <w:p w:rsidR="000E5AA5" w:rsidRPr="00DA012F" w:rsidRDefault="00F75E1E" w:rsidP="000E5AA5">
      <w:pPr>
        <w:pStyle w:val="ConsPlusNormal"/>
        <w:spacing w:before="240"/>
        <w:ind w:firstLine="540"/>
        <w:jc w:val="both"/>
        <w:rPr>
          <w:color w:val="000000" w:themeColor="text1"/>
          <w:sz w:val="26"/>
          <w:szCs w:val="26"/>
        </w:rPr>
      </w:pP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0E5AA5" w:rsidRPr="00DA012F">
          <w:rPr>
            <w:color w:val="000000" w:themeColor="text1"/>
            <w:sz w:val="26"/>
            <w:szCs w:val="26"/>
          </w:rPr>
          <w:t>Правила</w:t>
        </w:r>
      </w:hyperlink>
      <w:r w:rsidR="000E5AA5" w:rsidRPr="00DA012F">
        <w:rPr>
          <w:color w:val="000000" w:themeColor="text1"/>
          <w:sz w:val="26"/>
          <w:szCs w:val="26"/>
        </w:rPr>
        <w:t xml:space="preserve"> дорожного движения;</w:t>
      </w:r>
    </w:p>
    <w:p w:rsidR="000E5AA5" w:rsidRPr="005A5BDA" w:rsidRDefault="000E5AA5" w:rsidP="000E5AA5">
      <w:pPr>
        <w:pStyle w:val="ConsPlusNormal"/>
        <w:spacing w:before="240"/>
        <w:ind w:firstLine="540"/>
        <w:jc w:val="both"/>
        <w:rPr>
          <w:sz w:val="26"/>
          <w:szCs w:val="26"/>
        </w:rPr>
      </w:pPr>
      <w:r w:rsidRPr="005A5BDA">
        <w:rPr>
          <w:sz w:val="26"/>
          <w:szCs w:val="26"/>
        </w:rPr>
        <w:t>правила обязательного страхования гражданской ответственности владельцев транспортных средств;</w:t>
      </w:r>
    </w:p>
    <w:p w:rsidR="000E5AA5" w:rsidRPr="005A5BDA" w:rsidRDefault="000E5AA5" w:rsidP="000E5AA5">
      <w:pPr>
        <w:pStyle w:val="ConsPlusNormal"/>
        <w:spacing w:before="240"/>
        <w:ind w:firstLine="540"/>
        <w:jc w:val="both"/>
        <w:rPr>
          <w:sz w:val="26"/>
          <w:szCs w:val="26"/>
        </w:rPr>
      </w:pPr>
      <w:r w:rsidRPr="005A5BDA">
        <w:rPr>
          <w:sz w:val="26"/>
          <w:szCs w:val="26"/>
        </w:rPr>
        <w:t>основы безопасного управления транспортными средствами;</w:t>
      </w:r>
    </w:p>
    <w:p w:rsidR="000E5AA5" w:rsidRPr="005A5BDA" w:rsidRDefault="000E5AA5" w:rsidP="000E5AA5">
      <w:pPr>
        <w:pStyle w:val="ConsPlusNormal"/>
        <w:spacing w:before="240"/>
        <w:ind w:firstLine="540"/>
        <w:jc w:val="both"/>
        <w:rPr>
          <w:sz w:val="26"/>
          <w:szCs w:val="26"/>
        </w:rPr>
      </w:pPr>
      <w:r w:rsidRPr="005A5BDA">
        <w:rPr>
          <w:sz w:val="26"/>
          <w:szCs w:val="26"/>
        </w:rPr>
        <w:t>цели и задачи управления системами "водитель - автомобиль - дорога" и "водитель - автомобиль";</w:t>
      </w:r>
    </w:p>
    <w:p w:rsidR="000E5AA5" w:rsidRPr="005A5BDA" w:rsidRDefault="000E5AA5" w:rsidP="000E5AA5">
      <w:pPr>
        <w:pStyle w:val="ConsPlusNormal"/>
        <w:spacing w:before="240"/>
        <w:ind w:firstLine="540"/>
        <w:jc w:val="both"/>
        <w:rPr>
          <w:sz w:val="26"/>
          <w:szCs w:val="26"/>
        </w:rPr>
      </w:pPr>
      <w:r w:rsidRPr="005A5BDA">
        <w:rPr>
          <w:sz w:val="26"/>
          <w:szCs w:val="26"/>
        </w:rPr>
        <w:t>особенности наблюдения за дорожной обстановкой;</w:t>
      </w:r>
    </w:p>
    <w:p w:rsidR="000E5AA5" w:rsidRPr="005A5BDA" w:rsidRDefault="000E5AA5" w:rsidP="000E5AA5">
      <w:pPr>
        <w:pStyle w:val="ConsPlusNormal"/>
        <w:spacing w:before="240"/>
        <w:ind w:firstLine="540"/>
        <w:jc w:val="both"/>
        <w:rPr>
          <w:sz w:val="26"/>
          <w:szCs w:val="26"/>
        </w:rPr>
      </w:pPr>
      <w:r w:rsidRPr="005A5BDA">
        <w:rPr>
          <w:sz w:val="26"/>
          <w:szCs w:val="26"/>
        </w:rPr>
        <w:t>способы контроля безопасной дистанции и бокового интервала;</w:t>
      </w:r>
    </w:p>
    <w:p w:rsidR="000E5AA5" w:rsidRPr="005A5BDA" w:rsidRDefault="000E5AA5" w:rsidP="000E5AA5">
      <w:pPr>
        <w:pStyle w:val="ConsPlusNormal"/>
        <w:spacing w:before="240"/>
        <w:ind w:firstLine="540"/>
        <w:jc w:val="both"/>
        <w:rPr>
          <w:sz w:val="26"/>
          <w:szCs w:val="26"/>
        </w:rPr>
      </w:pPr>
      <w:r w:rsidRPr="005A5BDA">
        <w:rPr>
          <w:sz w:val="26"/>
          <w:szCs w:val="26"/>
        </w:rPr>
        <w:t>порядок вызова аварийных и спасательных служб;</w:t>
      </w:r>
    </w:p>
    <w:p w:rsidR="000E5AA5" w:rsidRPr="005A5BDA" w:rsidRDefault="000E5AA5" w:rsidP="000E5AA5">
      <w:pPr>
        <w:pStyle w:val="ConsPlusNormal"/>
        <w:spacing w:before="240"/>
        <w:ind w:firstLine="540"/>
        <w:jc w:val="both"/>
        <w:rPr>
          <w:sz w:val="26"/>
          <w:szCs w:val="26"/>
        </w:rPr>
      </w:pPr>
      <w:r w:rsidRPr="005A5BDA">
        <w:rPr>
          <w:sz w:val="26"/>
          <w:szCs w:val="26"/>
        </w:rPr>
        <w:t>основы обеспечения безопасности наиболее уязвимых участников дорожного движения: пешеходов, велосипедистов;</w:t>
      </w:r>
    </w:p>
    <w:p w:rsidR="000E5AA5" w:rsidRPr="005A5BDA" w:rsidRDefault="000E5AA5" w:rsidP="000E5AA5">
      <w:pPr>
        <w:pStyle w:val="ConsPlusNormal"/>
        <w:spacing w:before="240"/>
        <w:ind w:firstLine="540"/>
        <w:jc w:val="both"/>
        <w:rPr>
          <w:sz w:val="26"/>
          <w:szCs w:val="26"/>
        </w:rPr>
      </w:pPr>
      <w:r w:rsidRPr="005A5BDA">
        <w:rPr>
          <w:sz w:val="26"/>
          <w:szCs w:val="26"/>
        </w:rPr>
        <w:t>основы обеспечения безопасности детей-пассажиров;</w:t>
      </w:r>
    </w:p>
    <w:p w:rsidR="000E5AA5" w:rsidRPr="005A5BDA" w:rsidRDefault="000E5AA5" w:rsidP="000E5AA5">
      <w:pPr>
        <w:pStyle w:val="ConsPlusNormal"/>
        <w:spacing w:before="240"/>
        <w:ind w:firstLine="540"/>
        <w:jc w:val="both"/>
        <w:rPr>
          <w:sz w:val="26"/>
          <w:szCs w:val="26"/>
        </w:rPr>
      </w:pPr>
      <w:r w:rsidRPr="005A5BDA">
        <w:rPr>
          <w:sz w:val="26"/>
          <w:szCs w:val="26"/>
        </w:rPr>
        <w:t xml:space="preserve">проблемы, связанные с </w:t>
      </w:r>
      <w:r w:rsidRPr="00DA012F">
        <w:rPr>
          <w:color w:val="000000" w:themeColor="text1"/>
          <w:sz w:val="26"/>
          <w:szCs w:val="26"/>
        </w:rPr>
        <w:t xml:space="preserve">нарушением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DA012F">
          <w:rPr>
            <w:color w:val="000000" w:themeColor="text1"/>
            <w:sz w:val="26"/>
            <w:szCs w:val="26"/>
          </w:rPr>
          <w:t>Правил</w:t>
        </w:r>
      </w:hyperlink>
      <w:r w:rsidRPr="00DA012F">
        <w:rPr>
          <w:color w:val="000000" w:themeColor="text1"/>
          <w:sz w:val="26"/>
          <w:szCs w:val="26"/>
        </w:rPr>
        <w:t xml:space="preserve"> дорожного</w:t>
      </w:r>
      <w:r w:rsidRPr="005A5BDA">
        <w:rPr>
          <w:sz w:val="26"/>
          <w:szCs w:val="26"/>
        </w:rPr>
        <w:t xml:space="preserve"> движения водителями транспортных средств и их последствиями;</w:t>
      </w:r>
    </w:p>
    <w:p w:rsidR="000E5AA5" w:rsidRPr="005A5BDA" w:rsidRDefault="000E5AA5" w:rsidP="000E5AA5">
      <w:pPr>
        <w:pStyle w:val="ConsPlusNormal"/>
        <w:spacing w:before="240"/>
        <w:ind w:firstLine="540"/>
        <w:jc w:val="both"/>
        <w:rPr>
          <w:sz w:val="26"/>
          <w:szCs w:val="26"/>
        </w:rPr>
      </w:pPr>
      <w:r w:rsidRPr="005A5BDA">
        <w:rPr>
          <w:sz w:val="26"/>
          <w:szCs w:val="26"/>
        </w:rPr>
        <w:t xml:space="preserve">правовые аспекты (права, обязанности и ответственность) оказания первой </w:t>
      </w:r>
      <w:r w:rsidRPr="005A5BDA">
        <w:rPr>
          <w:sz w:val="26"/>
          <w:szCs w:val="26"/>
        </w:rPr>
        <w:lastRenderedPageBreak/>
        <w:t>помощи;</w:t>
      </w:r>
    </w:p>
    <w:p w:rsidR="000E5AA5" w:rsidRPr="005A5BDA" w:rsidRDefault="000E5AA5" w:rsidP="000E5AA5">
      <w:pPr>
        <w:pStyle w:val="ConsPlusNormal"/>
        <w:spacing w:before="240"/>
        <w:ind w:firstLine="540"/>
        <w:jc w:val="both"/>
        <w:rPr>
          <w:sz w:val="26"/>
          <w:szCs w:val="26"/>
        </w:rPr>
      </w:pPr>
      <w:r w:rsidRPr="005A5BDA">
        <w:rPr>
          <w:sz w:val="26"/>
          <w:szCs w:val="26"/>
        </w:rPr>
        <w:t>порядок оказания первой помощи;</w:t>
      </w:r>
    </w:p>
    <w:p w:rsidR="000E5AA5" w:rsidRPr="005A5BDA" w:rsidRDefault="000E5AA5" w:rsidP="000E5AA5">
      <w:pPr>
        <w:pStyle w:val="ConsPlusNormal"/>
        <w:spacing w:before="240"/>
        <w:ind w:firstLine="540"/>
        <w:jc w:val="both"/>
        <w:rPr>
          <w:sz w:val="26"/>
          <w:szCs w:val="26"/>
        </w:rPr>
      </w:pPr>
      <w:r w:rsidRPr="005A5BDA">
        <w:rPr>
          <w:sz w:val="26"/>
          <w:szCs w:val="26"/>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0E5AA5" w:rsidRPr="005A5BDA" w:rsidRDefault="000E5AA5" w:rsidP="000E5AA5">
      <w:pPr>
        <w:pStyle w:val="ConsPlusNormal"/>
        <w:spacing w:before="240"/>
        <w:ind w:firstLine="540"/>
        <w:jc w:val="both"/>
        <w:rPr>
          <w:sz w:val="26"/>
          <w:szCs w:val="26"/>
        </w:rPr>
      </w:pPr>
      <w:r w:rsidRPr="005A5BDA">
        <w:rPr>
          <w:sz w:val="26"/>
          <w:szCs w:val="26"/>
        </w:rPr>
        <w:t>4.2. В результате освоения образовательной программы обучающиеся должны уметь:</w:t>
      </w:r>
    </w:p>
    <w:p w:rsidR="000E5AA5" w:rsidRPr="005A5BDA" w:rsidRDefault="000E5AA5" w:rsidP="000E5AA5">
      <w:pPr>
        <w:pStyle w:val="ConsPlusNormal"/>
        <w:spacing w:before="240"/>
        <w:ind w:firstLine="540"/>
        <w:jc w:val="both"/>
        <w:rPr>
          <w:sz w:val="26"/>
          <w:szCs w:val="26"/>
        </w:rPr>
      </w:pPr>
      <w:r w:rsidRPr="005A5BDA">
        <w:rPr>
          <w:sz w:val="26"/>
          <w:szCs w:val="26"/>
        </w:rPr>
        <w:t>безопасно и эффективно управлять транспортным средством в различных условиях движения;</w:t>
      </w:r>
    </w:p>
    <w:p w:rsidR="000E5AA5" w:rsidRPr="005A5BDA" w:rsidRDefault="000E5AA5" w:rsidP="000E5AA5">
      <w:pPr>
        <w:pStyle w:val="ConsPlusNormal"/>
        <w:spacing w:before="240"/>
        <w:ind w:firstLine="540"/>
        <w:jc w:val="both"/>
        <w:rPr>
          <w:sz w:val="26"/>
          <w:szCs w:val="26"/>
        </w:rPr>
      </w:pPr>
      <w:r w:rsidRPr="00DA012F">
        <w:rPr>
          <w:color w:val="000000" w:themeColor="text1"/>
          <w:sz w:val="26"/>
          <w:szCs w:val="26"/>
        </w:rPr>
        <w:t xml:space="preserve">соблюдать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DA012F">
          <w:rPr>
            <w:color w:val="000000" w:themeColor="text1"/>
            <w:sz w:val="26"/>
            <w:szCs w:val="26"/>
          </w:rPr>
          <w:t>Правила</w:t>
        </w:r>
      </w:hyperlink>
      <w:r w:rsidRPr="00DA012F">
        <w:rPr>
          <w:color w:val="000000" w:themeColor="text1"/>
          <w:sz w:val="26"/>
          <w:szCs w:val="26"/>
        </w:rPr>
        <w:t xml:space="preserve"> дорожного</w:t>
      </w:r>
      <w:r w:rsidRPr="005A5BDA">
        <w:rPr>
          <w:sz w:val="26"/>
          <w:szCs w:val="26"/>
        </w:rPr>
        <w:t xml:space="preserve"> движения при управлении транспортным средством;</w:t>
      </w:r>
    </w:p>
    <w:p w:rsidR="000E5AA5" w:rsidRPr="005A5BDA" w:rsidRDefault="000E5AA5" w:rsidP="000E5AA5">
      <w:pPr>
        <w:pStyle w:val="ConsPlusNormal"/>
        <w:spacing w:before="240"/>
        <w:ind w:firstLine="540"/>
        <w:jc w:val="both"/>
        <w:rPr>
          <w:sz w:val="26"/>
          <w:szCs w:val="26"/>
        </w:rPr>
      </w:pPr>
      <w:r w:rsidRPr="005A5BDA">
        <w:rPr>
          <w:sz w:val="26"/>
          <w:szCs w:val="26"/>
        </w:rPr>
        <w:t>управлять своим эмоциональным состоянием;</w:t>
      </w:r>
    </w:p>
    <w:p w:rsidR="000E5AA5" w:rsidRPr="005A5BDA" w:rsidRDefault="000E5AA5" w:rsidP="000E5AA5">
      <w:pPr>
        <w:pStyle w:val="ConsPlusNormal"/>
        <w:spacing w:before="240"/>
        <w:ind w:firstLine="540"/>
        <w:jc w:val="both"/>
        <w:rPr>
          <w:sz w:val="26"/>
          <w:szCs w:val="26"/>
        </w:rPr>
      </w:pPr>
      <w:r w:rsidRPr="005A5BDA">
        <w:rPr>
          <w:sz w:val="26"/>
          <w:szCs w:val="26"/>
        </w:rPr>
        <w:t>конструктивно разрешать противоречия и конфликты, возникающие в дорожном движении;</w:t>
      </w:r>
    </w:p>
    <w:p w:rsidR="000E5AA5" w:rsidRPr="005A5BDA" w:rsidRDefault="000E5AA5" w:rsidP="000E5AA5">
      <w:pPr>
        <w:pStyle w:val="ConsPlusNormal"/>
        <w:spacing w:before="240"/>
        <w:ind w:firstLine="540"/>
        <w:jc w:val="both"/>
        <w:rPr>
          <w:sz w:val="26"/>
          <w:szCs w:val="26"/>
        </w:rPr>
      </w:pPr>
      <w:r w:rsidRPr="005A5BDA">
        <w:rPr>
          <w:sz w:val="26"/>
          <w:szCs w:val="26"/>
        </w:rPr>
        <w:t>выполнять ежедневное техническое обслуживание транспортного средства;</w:t>
      </w:r>
    </w:p>
    <w:p w:rsidR="000E5AA5" w:rsidRPr="005A5BDA" w:rsidRDefault="000E5AA5" w:rsidP="000E5AA5">
      <w:pPr>
        <w:pStyle w:val="ConsPlusNormal"/>
        <w:spacing w:before="240"/>
        <w:ind w:firstLine="540"/>
        <w:jc w:val="both"/>
        <w:rPr>
          <w:sz w:val="26"/>
          <w:szCs w:val="26"/>
        </w:rPr>
      </w:pPr>
      <w:r w:rsidRPr="005A5BDA">
        <w:rPr>
          <w:sz w:val="26"/>
          <w:szCs w:val="26"/>
        </w:rPr>
        <w:t>устранять мелкие неисправности в процессе эксплуатации транспортного средства;</w:t>
      </w:r>
    </w:p>
    <w:p w:rsidR="000E5AA5" w:rsidRPr="005A5BDA" w:rsidRDefault="000E5AA5" w:rsidP="000E5AA5">
      <w:pPr>
        <w:pStyle w:val="ConsPlusNormal"/>
        <w:spacing w:before="240"/>
        <w:ind w:firstLine="540"/>
        <w:jc w:val="both"/>
        <w:rPr>
          <w:sz w:val="26"/>
          <w:szCs w:val="26"/>
        </w:rPr>
      </w:pPr>
      <w:r w:rsidRPr="005A5BDA">
        <w:rPr>
          <w:sz w:val="26"/>
          <w:szCs w:val="26"/>
        </w:rPr>
        <w:t>выбирать безопасные скорость, дистанцию и интервал в различных условиях движения;</w:t>
      </w:r>
    </w:p>
    <w:p w:rsidR="000E5AA5" w:rsidRPr="005A5BDA" w:rsidRDefault="000E5AA5" w:rsidP="000E5AA5">
      <w:pPr>
        <w:pStyle w:val="ConsPlusNormal"/>
        <w:spacing w:before="240"/>
        <w:ind w:firstLine="540"/>
        <w:jc w:val="both"/>
        <w:rPr>
          <w:sz w:val="26"/>
          <w:szCs w:val="26"/>
        </w:rPr>
      </w:pPr>
      <w:r w:rsidRPr="005A5BDA">
        <w:rPr>
          <w:sz w:val="26"/>
          <w:szCs w:val="26"/>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0E5AA5" w:rsidRPr="005A5BDA" w:rsidRDefault="000E5AA5" w:rsidP="000E5AA5">
      <w:pPr>
        <w:pStyle w:val="ConsPlusNormal"/>
        <w:spacing w:before="240"/>
        <w:ind w:firstLine="540"/>
        <w:jc w:val="both"/>
        <w:rPr>
          <w:sz w:val="26"/>
          <w:szCs w:val="26"/>
        </w:rPr>
      </w:pPr>
      <w:r w:rsidRPr="005A5BDA">
        <w:rPr>
          <w:sz w:val="26"/>
          <w:szCs w:val="26"/>
        </w:rPr>
        <w:t>использовать зеркала заднего вида при маневрировании;</w:t>
      </w:r>
    </w:p>
    <w:p w:rsidR="000E5AA5" w:rsidRPr="005A5BDA" w:rsidRDefault="000E5AA5" w:rsidP="000E5AA5">
      <w:pPr>
        <w:pStyle w:val="ConsPlusNormal"/>
        <w:spacing w:before="240"/>
        <w:ind w:firstLine="540"/>
        <w:jc w:val="both"/>
        <w:rPr>
          <w:sz w:val="26"/>
          <w:szCs w:val="26"/>
        </w:rPr>
      </w:pPr>
      <w:r w:rsidRPr="005A5BDA">
        <w:rPr>
          <w:sz w:val="26"/>
          <w:szCs w:val="26"/>
        </w:rPr>
        <w:t>прогнозировать и предотвращать возникновение опасных дорожно-транспортных ситуаций в процессе управления транспортным средством;</w:t>
      </w:r>
    </w:p>
    <w:p w:rsidR="000E5AA5" w:rsidRPr="005A5BDA" w:rsidRDefault="000E5AA5" w:rsidP="000E5AA5">
      <w:pPr>
        <w:pStyle w:val="ConsPlusNormal"/>
        <w:spacing w:before="240"/>
        <w:ind w:firstLine="540"/>
        <w:jc w:val="both"/>
        <w:rPr>
          <w:sz w:val="26"/>
          <w:szCs w:val="26"/>
        </w:rPr>
      </w:pPr>
      <w:r w:rsidRPr="005A5BDA">
        <w:rPr>
          <w:sz w:val="26"/>
          <w:szCs w:val="26"/>
        </w:rPr>
        <w:t>своевременно принимать правильные решения и уверенно действовать в сложных и опасных дорожных ситуациях;</w:t>
      </w:r>
    </w:p>
    <w:p w:rsidR="000E5AA5" w:rsidRPr="005A5BDA" w:rsidRDefault="000E5AA5" w:rsidP="000E5AA5">
      <w:pPr>
        <w:pStyle w:val="ConsPlusNormal"/>
        <w:spacing w:before="240"/>
        <w:ind w:firstLine="540"/>
        <w:jc w:val="both"/>
        <w:rPr>
          <w:sz w:val="26"/>
          <w:szCs w:val="26"/>
        </w:rPr>
      </w:pPr>
      <w:r w:rsidRPr="005A5BDA">
        <w:rPr>
          <w:sz w:val="26"/>
          <w:szCs w:val="26"/>
        </w:rPr>
        <w:t>проводить мероприятия по оказанию первой помощи пострадавшим в дорожно-транспортном происшествии;</w:t>
      </w:r>
    </w:p>
    <w:p w:rsidR="000E5AA5" w:rsidRPr="005A5BDA" w:rsidRDefault="000E5AA5" w:rsidP="000E5AA5">
      <w:pPr>
        <w:pStyle w:val="ConsPlusNormal"/>
        <w:spacing w:before="240"/>
        <w:ind w:firstLine="540"/>
        <w:jc w:val="both"/>
        <w:rPr>
          <w:sz w:val="26"/>
          <w:szCs w:val="26"/>
        </w:rPr>
      </w:pPr>
      <w:r w:rsidRPr="005A5BDA">
        <w:rPr>
          <w:sz w:val="26"/>
          <w:szCs w:val="26"/>
        </w:rPr>
        <w:t>совершенствовать свои навыки управления транспортным средством.</w:t>
      </w:r>
    </w:p>
    <w:p w:rsidR="000E5AA5" w:rsidRPr="005A5BDA" w:rsidRDefault="000E5AA5" w:rsidP="000E5AA5">
      <w:pPr>
        <w:pStyle w:val="ConsPlusNormal"/>
        <w:jc w:val="both"/>
        <w:rPr>
          <w:sz w:val="26"/>
          <w:szCs w:val="26"/>
        </w:rPr>
      </w:pPr>
    </w:p>
    <w:p w:rsidR="000E5AA5" w:rsidRPr="005A5BDA" w:rsidRDefault="000E5AA5" w:rsidP="000E5AA5">
      <w:pPr>
        <w:pStyle w:val="ConsPlusTitle"/>
        <w:jc w:val="center"/>
        <w:outlineLvl w:val="1"/>
        <w:rPr>
          <w:rFonts w:ascii="Times New Roman" w:hAnsi="Times New Roman" w:cs="Times New Roman"/>
          <w:sz w:val="26"/>
          <w:szCs w:val="26"/>
        </w:rPr>
      </w:pPr>
      <w:r w:rsidRPr="005A5BDA">
        <w:rPr>
          <w:rFonts w:ascii="Times New Roman" w:hAnsi="Times New Roman" w:cs="Times New Roman"/>
          <w:sz w:val="26"/>
          <w:szCs w:val="26"/>
        </w:rPr>
        <w:t>V. Условия реализации Программы</w:t>
      </w:r>
    </w:p>
    <w:p w:rsidR="000E5AA5" w:rsidRPr="005A5BDA" w:rsidRDefault="000E5AA5" w:rsidP="000E5AA5">
      <w:pPr>
        <w:pStyle w:val="ConsPlusNormal"/>
        <w:jc w:val="both"/>
        <w:rPr>
          <w:sz w:val="26"/>
          <w:szCs w:val="26"/>
        </w:rPr>
      </w:pPr>
    </w:p>
    <w:p w:rsidR="000E5AA5" w:rsidRPr="005A5BDA" w:rsidRDefault="000E5AA5" w:rsidP="000E5AA5">
      <w:pPr>
        <w:pStyle w:val="ConsPlusNormal"/>
        <w:ind w:firstLine="540"/>
        <w:jc w:val="both"/>
        <w:rPr>
          <w:color w:val="000000" w:themeColor="text1"/>
          <w:sz w:val="26"/>
          <w:szCs w:val="26"/>
        </w:rPr>
      </w:pPr>
      <w:r w:rsidRPr="005A5BDA">
        <w:rPr>
          <w:color w:val="000000" w:themeColor="text1"/>
          <w:sz w:val="26"/>
          <w:szCs w:val="26"/>
        </w:rPr>
        <w:t xml:space="preserve">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w:t>
      </w:r>
      <w:r w:rsidRPr="005A5BDA">
        <w:rPr>
          <w:color w:val="000000" w:themeColor="text1"/>
          <w:sz w:val="26"/>
          <w:szCs w:val="26"/>
        </w:rPr>
        <w:lastRenderedPageBreak/>
        <w:t>особенностям, склонностям, способностям, интересам и потребностям обучающихся.</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Обучение проводится с использованием учебно-материальной базы, соответствующей требованиям, установленным </w:t>
      </w:r>
      <w:hyperlink r:id="rId21" w:tooltip="Федеральный закон от 10.12.1995 N 196-ФЗ (ред. от 07.07.2025) &quot;О безопасности дорожного движения&quot;{КонсультантПлюс}" w:history="1">
        <w:r w:rsidRPr="005A5BDA">
          <w:rPr>
            <w:color w:val="000000" w:themeColor="text1"/>
            <w:sz w:val="26"/>
            <w:szCs w:val="26"/>
          </w:rPr>
          <w:t>абзацем вторым пункта 1 статьи 26</w:t>
        </w:r>
      </w:hyperlink>
      <w:r w:rsidRPr="005A5BDA">
        <w:rPr>
          <w:color w:val="000000" w:themeColor="text1"/>
          <w:sz w:val="26"/>
          <w:szCs w:val="26"/>
        </w:rPr>
        <w:t xml:space="preserve"> Федерального закона N 196-ФЗ.</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Теоретическое обучение проводится в оборудованных учебных кабинетах.</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sidRPr="005A5BDA">
          <w:rPr>
            <w:color w:val="000000" w:themeColor="text1"/>
            <w:sz w:val="26"/>
            <w:szCs w:val="26"/>
          </w:rPr>
          <w:t>Правилами</w:t>
        </w:r>
      </w:hyperlink>
      <w:r w:rsidRPr="005A5BDA">
        <w:rPr>
          <w:color w:val="000000" w:themeColor="text1"/>
          <w:sz w:val="26"/>
          <w:szCs w:val="26"/>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Наполняемость учебной группы не должна превышать 30 человек.</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3"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Консуль" w:history="1">
        <w:r w:rsidRPr="005A5BDA">
          <w:rPr>
            <w:color w:val="000000" w:themeColor="text1"/>
            <w:sz w:val="26"/>
            <w:szCs w:val="26"/>
          </w:rPr>
          <w:t>Положением</w:t>
        </w:r>
      </w:hyperlink>
      <w:r w:rsidRPr="005A5BDA">
        <w:rPr>
          <w:color w:val="000000" w:themeColor="text1"/>
          <w:sz w:val="26"/>
          <w:szCs w:val="26"/>
        </w:rP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Обучение вождению включает обучение первоначальным навыкам управления транспортным средством.</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ar1605" w:tooltip="5.4. Материально-технические условия реализации образовательной программы." w:history="1">
        <w:r w:rsidRPr="005A5BDA">
          <w:rPr>
            <w:color w:val="000000" w:themeColor="text1"/>
            <w:sz w:val="26"/>
            <w:szCs w:val="26"/>
          </w:rPr>
          <w:t>пунктом 5.4</w:t>
        </w:r>
      </w:hyperlink>
      <w:r w:rsidRPr="005A5BDA">
        <w:rPr>
          <w:color w:val="000000" w:themeColor="text1"/>
          <w:sz w:val="26"/>
          <w:szCs w:val="26"/>
        </w:rPr>
        <w:t xml:space="preserve"> Программы.</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lastRenderedPageBreak/>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1605" w:tooltip="5.4. Материально-технические условия реализации образовательной программы." w:history="1">
        <w:r w:rsidRPr="005A5BDA">
          <w:rPr>
            <w:color w:val="000000" w:themeColor="text1"/>
            <w:sz w:val="26"/>
            <w:szCs w:val="26"/>
          </w:rPr>
          <w:t>пунктом 5.4</w:t>
        </w:r>
      </w:hyperlink>
      <w:r w:rsidRPr="005A5BDA">
        <w:rPr>
          <w:color w:val="000000" w:themeColor="text1"/>
          <w:sz w:val="26"/>
          <w:szCs w:val="26"/>
        </w:rPr>
        <w:t xml:space="preserve"> Программы.</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На занятии по вождению мастер производственного обучения вождению транспортных средств должен иметь при себе:</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водительское удостоверение на право управления транспортным средством соответствующей категории или подкатегории;</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5.2. Кадровые условия реализации образовательной программы.</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24" w:tooltip="Федеральный закон от 29.12.2012 N 273-ФЗ (ред. от 31.07.2025) &quot;Об образовании в Российской Федерации&quot; (с изм. и доп., вступ. в силу с 01.09.2025){КонсультантПлюс}" w:history="1">
        <w:r w:rsidRPr="005A5BDA">
          <w:rPr>
            <w:color w:val="000000" w:themeColor="text1"/>
            <w:sz w:val="26"/>
            <w:szCs w:val="26"/>
          </w:rPr>
          <w:t>частью 1 статьи 46</w:t>
        </w:r>
      </w:hyperlink>
      <w:r w:rsidRPr="005A5BDA">
        <w:rPr>
          <w:color w:val="000000" w:themeColor="text1"/>
          <w:sz w:val="26"/>
          <w:szCs w:val="26"/>
        </w:rPr>
        <w:t xml:space="preserve"> Федерального закона об образовании.</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25"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history="1">
        <w:r w:rsidRPr="005A5BDA">
          <w:rPr>
            <w:color w:val="000000" w:themeColor="text1"/>
            <w:sz w:val="26"/>
            <w:szCs w:val="26"/>
          </w:rPr>
          <w:t>N 761н</w:t>
        </w:r>
      </w:hyperlink>
      <w:r w:rsidRPr="005A5BDA">
        <w:rPr>
          <w:color w:val="000000" w:themeColor="text1"/>
          <w:sz w:val="26"/>
          <w:szCs w:val="26"/>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26"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КонсультантПлюс}" w:history="1">
        <w:r w:rsidRPr="005A5BDA">
          <w:rPr>
            <w:color w:val="000000" w:themeColor="text1"/>
            <w:sz w:val="26"/>
            <w:szCs w:val="26"/>
          </w:rPr>
          <w:t>N 136н</w:t>
        </w:r>
      </w:hyperlink>
      <w:r w:rsidRPr="005A5BDA">
        <w:rPr>
          <w:color w:val="000000" w:themeColor="text1"/>
          <w:sz w:val="26"/>
          <w:szCs w:val="26"/>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Мастера производственного обучения вождению транспортных средств </w:t>
      </w:r>
      <w:r w:rsidRPr="005A5BDA">
        <w:rPr>
          <w:color w:val="000000" w:themeColor="text1"/>
          <w:sz w:val="26"/>
          <w:szCs w:val="26"/>
        </w:rPr>
        <w:lastRenderedPageBreak/>
        <w:t xml:space="preserve">должны отвечать требованиям, предусмотренным профессиональным </w:t>
      </w:r>
      <w:hyperlink r:id="rId27"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Консультан" w:history="1">
        <w:r w:rsidRPr="005A5BDA">
          <w:rPr>
            <w:color w:val="000000" w:themeColor="text1"/>
            <w:sz w:val="26"/>
            <w:szCs w:val="26"/>
          </w:rPr>
          <w:t>стандартом</w:t>
        </w:r>
      </w:hyperlink>
      <w:r w:rsidRPr="005A5BDA">
        <w:rPr>
          <w:color w:val="000000" w:themeColor="text1"/>
          <w:sz w:val="26"/>
          <w:szCs w:val="26"/>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5.3. Информационно-методические условия реализации образовательной программы включают:</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учебный план;</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календарный учебный график;</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рабочие программы учебных предметов;</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методические материалы и разработки;</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расписание занятий.</w:t>
      </w:r>
    </w:p>
    <w:p w:rsidR="000E5AA5" w:rsidRPr="005A5BDA" w:rsidRDefault="000E5AA5" w:rsidP="000E5AA5">
      <w:pPr>
        <w:pStyle w:val="ConsPlusNormal"/>
        <w:spacing w:before="240"/>
        <w:ind w:firstLine="540"/>
        <w:jc w:val="both"/>
        <w:rPr>
          <w:color w:val="000000" w:themeColor="text1"/>
          <w:sz w:val="26"/>
          <w:szCs w:val="26"/>
        </w:rPr>
      </w:pPr>
      <w:bookmarkStart w:id="5" w:name="Par1605"/>
      <w:bookmarkEnd w:id="5"/>
      <w:r w:rsidRPr="005A5BDA">
        <w:rPr>
          <w:color w:val="000000" w:themeColor="text1"/>
          <w:sz w:val="26"/>
          <w:szCs w:val="26"/>
        </w:rPr>
        <w:t>5.4. Материально-технические условия реализации образовательной программы.</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Количество необходимых учебных кабинетов определяется по формуле:</w:t>
      </w:r>
    </w:p>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Normal"/>
        <w:jc w:val="center"/>
        <w:rPr>
          <w:color w:val="000000" w:themeColor="text1"/>
          <w:sz w:val="26"/>
          <w:szCs w:val="26"/>
        </w:rPr>
      </w:pPr>
      <w:r w:rsidRPr="005A5BDA">
        <w:rPr>
          <w:noProof/>
          <w:color w:val="000000" w:themeColor="text1"/>
          <w:position w:val="-31"/>
          <w:sz w:val="26"/>
          <w:szCs w:val="26"/>
        </w:rPr>
        <w:drawing>
          <wp:inline distT="0" distB="0" distL="0" distR="0">
            <wp:extent cx="925195" cy="5486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925195" cy="548640"/>
                    </a:xfrm>
                    <a:prstGeom prst="rect">
                      <a:avLst/>
                    </a:prstGeom>
                    <a:noFill/>
                    <a:ln w="9525">
                      <a:noFill/>
                      <a:miter lim="800000"/>
                      <a:headEnd/>
                      <a:tailEnd/>
                    </a:ln>
                  </pic:spPr>
                </pic:pic>
              </a:graphicData>
            </a:graphic>
          </wp:inline>
        </w:drawing>
      </w:r>
    </w:p>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Normal"/>
        <w:ind w:firstLine="540"/>
        <w:jc w:val="both"/>
        <w:rPr>
          <w:color w:val="000000" w:themeColor="text1"/>
          <w:sz w:val="26"/>
          <w:szCs w:val="26"/>
        </w:rPr>
      </w:pPr>
      <w:r w:rsidRPr="005A5BDA">
        <w:rPr>
          <w:color w:val="000000" w:themeColor="text1"/>
          <w:sz w:val="26"/>
          <w:szCs w:val="26"/>
        </w:rPr>
        <w:t>где:</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П - число необходимых учебных кабинетов;</w:t>
      </w:r>
    </w:p>
    <w:p w:rsidR="000E5AA5" w:rsidRPr="005A5BDA" w:rsidRDefault="000E5AA5" w:rsidP="000E5AA5">
      <w:pPr>
        <w:pStyle w:val="ConsPlusNormal"/>
        <w:spacing w:before="240"/>
        <w:ind w:firstLine="540"/>
        <w:jc w:val="both"/>
        <w:rPr>
          <w:color w:val="000000" w:themeColor="text1"/>
          <w:sz w:val="26"/>
          <w:szCs w:val="26"/>
        </w:rPr>
      </w:pPr>
      <w:proofErr w:type="spellStart"/>
      <w:r w:rsidRPr="005A5BDA">
        <w:rPr>
          <w:color w:val="000000" w:themeColor="text1"/>
          <w:sz w:val="26"/>
          <w:szCs w:val="26"/>
        </w:rPr>
        <w:t>Р</w:t>
      </w:r>
      <w:r w:rsidRPr="005A5BDA">
        <w:rPr>
          <w:color w:val="000000" w:themeColor="text1"/>
          <w:sz w:val="26"/>
          <w:szCs w:val="26"/>
          <w:vertAlign w:val="subscript"/>
        </w:rPr>
        <w:t>гр</w:t>
      </w:r>
      <w:proofErr w:type="spellEnd"/>
      <w:r w:rsidRPr="005A5BDA">
        <w:rPr>
          <w:color w:val="000000" w:themeColor="text1"/>
          <w:sz w:val="26"/>
          <w:szCs w:val="26"/>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n - количество учебных групп;</w:t>
      </w:r>
    </w:p>
    <w:p w:rsidR="000E5AA5" w:rsidRPr="005A5BDA" w:rsidRDefault="000E5AA5" w:rsidP="000E5AA5">
      <w:pPr>
        <w:pStyle w:val="ConsPlusNormal"/>
        <w:spacing w:before="240"/>
        <w:ind w:firstLine="540"/>
        <w:jc w:val="both"/>
        <w:rPr>
          <w:color w:val="000000" w:themeColor="text1"/>
          <w:sz w:val="26"/>
          <w:szCs w:val="26"/>
        </w:rPr>
      </w:pPr>
      <w:proofErr w:type="spellStart"/>
      <w:r w:rsidRPr="005A5BDA">
        <w:rPr>
          <w:color w:val="000000" w:themeColor="text1"/>
          <w:sz w:val="26"/>
          <w:szCs w:val="26"/>
        </w:rPr>
        <w:t>Ф</w:t>
      </w:r>
      <w:r w:rsidRPr="005A5BDA">
        <w:rPr>
          <w:color w:val="000000" w:themeColor="text1"/>
          <w:sz w:val="26"/>
          <w:szCs w:val="26"/>
          <w:vertAlign w:val="subscript"/>
        </w:rPr>
        <w:t>пом</w:t>
      </w:r>
      <w:proofErr w:type="spellEnd"/>
      <w:r w:rsidRPr="005A5BDA">
        <w:rPr>
          <w:color w:val="000000" w:themeColor="text1"/>
          <w:sz w:val="26"/>
          <w:szCs w:val="26"/>
        </w:rPr>
        <w:t xml:space="preserve"> - фонд времени использования учебного кабинета в часах.</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5A5BDA">
        <w:rPr>
          <w:color w:val="000000" w:themeColor="text1"/>
          <w:sz w:val="26"/>
          <w:szCs w:val="26"/>
        </w:rPr>
        <w:t>Р</w:t>
      </w:r>
      <w:r w:rsidRPr="005A5BDA">
        <w:rPr>
          <w:color w:val="000000" w:themeColor="text1"/>
          <w:sz w:val="26"/>
          <w:szCs w:val="26"/>
          <w:vertAlign w:val="subscript"/>
        </w:rPr>
        <w:t>гр</w:t>
      </w:r>
      <w:proofErr w:type="spellEnd"/>
      <w:r w:rsidRPr="005A5BDA">
        <w:rPr>
          <w:color w:val="000000" w:themeColor="text1"/>
          <w:sz w:val="26"/>
          <w:szCs w:val="26"/>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Учебные транспортные средства категории "A"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2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5A5BDA">
          <w:rPr>
            <w:color w:val="000000" w:themeColor="text1"/>
            <w:sz w:val="26"/>
            <w:szCs w:val="26"/>
          </w:rPr>
          <w:t>пункту 1</w:t>
        </w:r>
      </w:hyperlink>
      <w:r w:rsidRPr="005A5BDA">
        <w:rPr>
          <w:color w:val="000000" w:themeColor="text1"/>
          <w:sz w:val="26"/>
          <w:szCs w:val="26"/>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w:t>
      </w:r>
      <w:r w:rsidRPr="005A5BDA">
        <w:rPr>
          <w:color w:val="000000" w:themeColor="text1"/>
          <w:sz w:val="26"/>
          <w:szCs w:val="26"/>
        </w:rPr>
        <w:lastRenderedPageBreak/>
        <w:t>Совета Министров - Правительства Российской Федерации от 23 октября 1993 г. N 1090.</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0" w:tooltip="Федеральный закон от 10.12.1995 N 196-ФЗ (ред. от 07.07.2025) &quot;О безопасности дорожного движения&quot;{КонсультантПлюс}" w:history="1">
        <w:r w:rsidRPr="005A5BDA">
          <w:rPr>
            <w:color w:val="000000" w:themeColor="text1"/>
            <w:sz w:val="26"/>
            <w:szCs w:val="26"/>
          </w:rPr>
          <w:t>пунктом 1 статьи 16</w:t>
        </w:r>
      </w:hyperlink>
      <w:r w:rsidRPr="005A5BDA">
        <w:rPr>
          <w:color w:val="000000" w:themeColor="text1"/>
          <w:sz w:val="26"/>
          <w:szCs w:val="26"/>
        </w:rPr>
        <w:t xml:space="preserve">, </w:t>
      </w:r>
      <w:hyperlink r:id="rId31" w:tooltip="Федеральный закон от 10.12.1995 N 196-ФЗ (ред. от 07.07.2025) &quot;О безопасности дорожного движения&quot;{КонсультантПлюс}" w:history="1">
        <w:r w:rsidRPr="005A5BDA">
          <w:rPr>
            <w:color w:val="000000" w:themeColor="text1"/>
            <w:sz w:val="26"/>
            <w:szCs w:val="26"/>
          </w:rPr>
          <w:t>пунктом 1 статьи 20</w:t>
        </w:r>
      </w:hyperlink>
      <w:r w:rsidRPr="005A5BDA">
        <w:rPr>
          <w:color w:val="000000" w:themeColor="text1"/>
          <w:sz w:val="26"/>
          <w:szCs w:val="26"/>
        </w:rPr>
        <w:t xml:space="preserve"> Федерального закона N 196-ФЗ.</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Normal"/>
        <w:jc w:val="center"/>
        <w:rPr>
          <w:color w:val="000000" w:themeColor="text1"/>
          <w:sz w:val="26"/>
          <w:szCs w:val="26"/>
        </w:rPr>
      </w:pPr>
      <w:r w:rsidRPr="005A5BDA">
        <w:rPr>
          <w:noProof/>
          <w:color w:val="000000" w:themeColor="text1"/>
          <w:position w:val="-24"/>
          <w:sz w:val="26"/>
          <w:szCs w:val="26"/>
        </w:rPr>
        <w:drawing>
          <wp:inline distT="0" distB="0" distL="0" distR="0">
            <wp:extent cx="1247775" cy="4730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srcRect/>
                    <a:stretch>
                      <a:fillRect/>
                    </a:stretch>
                  </pic:blipFill>
                  <pic:spPr bwMode="auto">
                    <a:xfrm>
                      <a:off x="0" y="0"/>
                      <a:ext cx="1247775" cy="473075"/>
                    </a:xfrm>
                    <a:prstGeom prst="rect">
                      <a:avLst/>
                    </a:prstGeom>
                    <a:noFill/>
                    <a:ln w="9525">
                      <a:noFill/>
                      <a:miter lim="800000"/>
                      <a:headEnd/>
                      <a:tailEnd/>
                    </a:ln>
                  </pic:spPr>
                </pic:pic>
              </a:graphicData>
            </a:graphic>
          </wp:inline>
        </w:drawing>
      </w:r>
    </w:p>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Normal"/>
        <w:ind w:firstLine="540"/>
        <w:jc w:val="both"/>
        <w:rPr>
          <w:color w:val="000000" w:themeColor="text1"/>
          <w:sz w:val="26"/>
          <w:szCs w:val="26"/>
        </w:rPr>
      </w:pPr>
      <w:r w:rsidRPr="005A5BDA">
        <w:rPr>
          <w:color w:val="000000" w:themeColor="text1"/>
          <w:sz w:val="26"/>
          <w:szCs w:val="26"/>
        </w:rPr>
        <w:t>где:</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K - количество обучающихся в год;</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52 - количество недель в году;</w:t>
      </w:r>
    </w:p>
    <w:p w:rsidR="000E5AA5" w:rsidRPr="005A5BDA" w:rsidRDefault="000E5AA5" w:rsidP="000E5AA5">
      <w:pPr>
        <w:pStyle w:val="ConsPlusNormal"/>
        <w:spacing w:before="240"/>
        <w:ind w:firstLine="540"/>
        <w:jc w:val="both"/>
        <w:rPr>
          <w:color w:val="000000" w:themeColor="text1"/>
          <w:sz w:val="26"/>
          <w:szCs w:val="26"/>
        </w:rPr>
      </w:pPr>
      <w:proofErr w:type="spellStart"/>
      <w:r w:rsidRPr="005A5BDA">
        <w:rPr>
          <w:color w:val="000000" w:themeColor="text1"/>
          <w:sz w:val="26"/>
          <w:szCs w:val="26"/>
        </w:rPr>
        <w:t>N</w:t>
      </w:r>
      <w:r w:rsidRPr="005A5BDA">
        <w:rPr>
          <w:color w:val="000000" w:themeColor="text1"/>
          <w:sz w:val="26"/>
          <w:szCs w:val="26"/>
          <w:vertAlign w:val="subscript"/>
        </w:rPr>
        <w:t>тс</w:t>
      </w:r>
      <w:proofErr w:type="spellEnd"/>
      <w:r w:rsidRPr="005A5BDA">
        <w:rPr>
          <w:color w:val="000000" w:themeColor="text1"/>
          <w:sz w:val="26"/>
          <w:szCs w:val="26"/>
        </w:rPr>
        <w:t xml:space="preserve"> - количество учебных транспортных средств;</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T - количество часов вождения в соответствии с учебным планом образовательной программы.</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0E5AA5" w:rsidRDefault="000E5AA5"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Default="00DA012F" w:rsidP="000E5AA5">
      <w:pPr>
        <w:pStyle w:val="ConsPlusNormal"/>
        <w:jc w:val="both"/>
        <w:rPr>
          <w:sz w:val="26"/>
          <w:szCs w:val="26"/>
        </w:rPr>
      </w:pPr>
    </w:p>
    <w:p w:rsidR="00DA012F" w:rsidRPr="005A5BDA" w:rsidRDefault="00DA012F" w:rsidP="000E5AA5">
      <w:pPr>
        <w:pStyle w:val="ConsPlusNormal"/>
        <w:jc w:val="both"/>
        <w:rPr>
          <w:sz w:val="26"/>
          <w:szCs w:val="26"/>
        </w:rPr>
      </w:pPr>
    </w:p>
    <w:p w:rsidR="000E5AA5" w:rsidRPr="005A5BDA" w:rsidRDefault="000E5AA5" w:rsidP="000E5AA5">
      <w:pPr>
        <w:pStyle w:val="ConsPlusNormal"/>
        <w:jc w:val="center"/>
        <w:rPr>
          <w:sz w:val="26"/>
          <w:szCs w:val="26"/>
        </w:rPr>
      </w:pPr>
      <w:r w:rsidRPr="005A5BDA">
        <w:rPr>
          <w:sz w:val="26"/>
          <w:szCs w:val="26"/>
        </w:rPr>
        <w:t>Перечень средств обучения</w:t>
      </w:r>
    </w:p>
    <w:p w:rsidR="000E5AA5" w:rsidRPr="005A5BDA" w:rsidRDefault="000E5AA5" w:rsidP="000E5AA5">
      <w:pPr>
        <w:pStyle w:val="ConsPlusNormal"/>
        <w:jc w:val="both"/>
        <w:rPr>
          <w:sz w:val="26"/>
          <w:szCs w:val="26"/>
        </w:rPr>
      </w:pPr>
    </w:p>
    <w:p w:rsidR="000E5AA5" w:rsidRPr="005A5BDA" w:rsidRDefault="000E5AA5" w:rsidP="000E5AA5">
      <w:pPr>
        <w:pStyle w:val="ConsPlusNormal"/>
        <w:jc w:val="right"/>
        <w:rPr>
          <w:sz w:val="26"/>
          <w:szCs w:val="26"/>
        </w:rPr>
      </w:pPr>
      <w:r w:rsidRPr="005A5BDA">
        <w:rPr>
          <w:sz w:val="26"/>
          <w:szCs w:val="26"/>
        </w:rPr>
        <w:t>Таблица 10</w:t>
      </w:r>
    </w:p>
    <w:p w:rsidR="000E5AA5" w:rsidRPr="005A5BDA" w:rsidRDefault="000E5AA5" w:rsidP="000E5AA5">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0E5AA5" w:rsidRPr="005A5BDA" w:rsidTr="0094508C">
        <w:tc>
          <w:tcPr>
            <w:tcW w:w="6350"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Количество</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Технические средства обучения</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Компьютер</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Технические средства демонстрации аудиовизуальной информации</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Учебно-наглядные пособия по учебным предметам</w:t>
            </w:r>
          </w:p>
          <w:p w:rsidR="000E5AA5" w:rsidRPr="005A5BDA" w:rsidRDefault="000E5AA5" w:rsidP="0094508C">
            <w:pPr>
              <w:pStyle w:val="ConsPlusNormal"/>
              <w:jc w:val="center"/>
              <w:rPr>
                <w:sz w:val="26"/>
                <w:szCs w:val="26"/>
              </w:rPr>
            </w:pPr>
            <w:r w:rsidRPr="005A5BDA">
              <w:rPr>
                <w:sz w:val="26"/>
                <w:szCs w:val="26"/>
              </w:rPr>
              <w:t>(допустимо представлять в виде плаката, стенда, модели, фильма, мультимедийных слайдов)</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Основы законодательства Российской Федерации в сфере дорожного движения</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Общие положения, основные понятия и термины</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Общие обязанности водителей</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Последовательность действий при ДТП</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Опасное вождение</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Дорожные знаки</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комплект</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Дорожная разметка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комплект</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Применение специальных сигналов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Обязанности пешеходов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Обязанности пассажиров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Сигналы светофора с демонстрацией режимов работы</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Сигналы регулировщика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Применение аварийной сигнализации и знака аварийной остановки</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Начало движения, маневрирование, порядок выполнения поворотов, способы разворота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Расположение транспортных средств на проезжей части</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Скорость движения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Обгон, опережение, встречный разъезд</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lastRenderedPageBreak/>
              <w:t>Остановка и стоянка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Проезд перекрестков регулируемых, нерегулируемых, с круговым движением</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Проезд пешеходных переходов и мест остановок маршрутных транспортных средств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Движение через железнодорожные пути</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Движение по автомагистралям</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Движение в жилых зонах</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Приоритет маршрутных транспортных средств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Пользование внешними световыми приборами и звуковыми сигналами</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Буксировка механических транспортных средств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Учебная езда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Перевозка людей</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Перевозка грузов</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Опознавательные и регистрационные знаки</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Неисправности и условия, при которых запрещается эксплуатация транспортных средств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Учебно-наглядное пособие для моделирования дорожных ситуаций</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Страхование гражданской ответственности владельцев транспортных средств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Ответственность за правонарушения в области дорожного движения</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Психофизиологические основы деятельности водителя</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Познавательные функции, системы восприятия и психомоторные навыки</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Эмоциональные состояния и профилактика конфликтов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Влияние психофизиологических особенностей на управление транспортным средством</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Воздействие на поведение водителя алкоголя, наркотических веществ и лекарственных препаратов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 xml:space="preserve">Факторы риска при вождении, особые факторы риска у </w:t>
            </w:r>
            <w:r w:rsidRPr="005A5BDA">
              <w:rPr>
                <w:sz w:val="26"/>
                <w:szCs w:val="26"/>
              </w:rPr>
              <w:lastRenderedPageBreak/>
              <w:t>начинающих и молодых водителей</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lastRenderedPageBreak/>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lastRenderedPageBreak/>
              <w:t>Профессиональное восприятие скорости и опасности</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Основы управления транспортными средствами</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Сложные дорожные условия</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Виды и причины ДТП</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Типичные опасные ситуации</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Сложные метеоусловия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Движение в темное время суток</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Посадка водителя за рулем, экипировка водителя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Способы торможения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Тормозной и остановочный путь</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Действия водителя в критических ситуациях</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Силы, действующие на транспортное средство</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Управление мотоциклом в нештатных ситуациях</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Профессиональная надежность водителя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Дистанция и боковой интервал, организация наблюдения в процессе управления транспортным средством</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Влияние дорожных условий на безопасность движения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Безопасное прохождение поворотов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 xml:space="preserve">Безопасность пассажиров </w:t>
            </w:r>
            <w:proofErr w:type="spellStart"/>
            <w:r w:rsidRPr="005A5BDA">
              <w:rPr>
                <w:sz w:val="26"/>
                <w:szCs w:val="26"/>
              </w:rPr>
              <w:t>мототранспортных</w:t>
            </w:r>
            <w:proofErr w:type="spellEnd"/>
            <w:r w:rsidRPr="005A5BDA">
              <w:rPr>
                <w:sz w:val="26"/>
                <w:szCs w:val="26"/>
              </w:rPr>
              <w:t xml:space="preserve"> средств</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Безопасность пешеходов и велосипедистов</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Типичные ошибки пешеходов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 xml:space="preserve">Типовые примеры допускаемых </w:t>
            </w:r>
            <w:r w:rsidRPr="00DA012F">
              <w:rPr>
                <w:color w:val="000000" w:themeColor="text1"/>
                <w:sz w:val="26"/>
                <w:szCs w:val="26"/>
              </w:rPr>
              <w:t xml:space="preserve">нарушений </w:t>
            </w:r>
            <w:hyperlink r:id="rId3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DA012F">
                <w:rPr>
                  <w:color w:val="000000" w:themeColor="text1"/>
                  <w:sz w:val="26"/>
                  <w:szCs w:val="26"/>
                </w:rPr>
                <w:t>Правил</w:t>
              </w:r>
            </w:hyperlink>
            <w:r w:rsidRPr="00DA012F">
              <w:rPr>
                <w:color w:val="000000" w:themeColor="text1"/>
                <w:sz w:val="26"/>
                <w:szCs w:val="26"/>
              </w:rPr>
              <w:t xml:space="preserve"> дорожного движения</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Устройство и техническое обслуживание транспортных средств категории "A" как объектов управления</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Классификация мотоциклов</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Общее устройство мотоцикла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Общее устройство и принцип работы двухтактного двигателя внутреннего сгорания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Общее устройство и принцип работы четырехтактного двигателя внутреннего сгорания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lastRenderedPageBreak/>
              <w:t>Схемы трансмиссии мотоциклов с различными типами приводов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Общее устройство первичной (моторной) передачи</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Общее устройство и принцип работы сцепления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Устройство механического и гидравлического привода выключения сцепления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Общее устройство и принцип работы механической коробки передач</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Общее устройство и принцип работы автоматизированной и бесступенчатой коробки передач</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sz w:val="26"/>
                <w:szCs w:val="26"/>
              </w:rPr>
            </w:pPr>
            <w:r w:rsidRPr="005A5BDA">
              <w:rPr>
                <w:sz w:val="26"/>
                <w:szCs w:val="26"/>
              </w:rPr>
              <w:t>Устройство и принцип работы пускового механизма с механическим приводом (кик-стартера)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sz w:val="26"/>
                <w:szCs w:val="26"/>
              </w:rPr>
            </w:pPr>
            <w:r w:rsidRPr="005A5BDA">
              <w:rPr>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Вторичная (задняя) цепная и ременная передачи</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Карданная передача, главная передача (редуктор)</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Общее устройство рамы мотоцикла, рамы и кузова бокового прицепа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Передняя и задняя подвески мотоцикла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Виды мотоциклетных колес, конструкции и маркировка мотоциклетных шин</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Общее устройство и принцип работы тормозных систем</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Антиблокировочная система тормозов (АБС)</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Общее устройство и маркировка аккумуляторных батарей</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Общее устройство и принцип работы генератора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Общее устройство и принцип работы стартера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Общее устройство и принцип работы бесконтактной и микропроцессорной систем зажигания, приборы системы зажигания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Общее устройство и принцип работы внешних световых приборов и звуковых сигналов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Контрольный осмотр и ежедневное техническое обслуживание мотоцикла</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Учебные пособия (допустимо представлять в виде печатного издания, программы для ЭВМ)</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F75E1E" w:rsidP="0094508C">
            <w:pPr>
              <w:pStyle w:val="ConsPlusNormal"/>
              <w:rPr>
                <w:color w:val="000000" w:themeColor="text1"/>
                <w:sz w:val="26"/>
                <w:szCs w:val="26"/>
              </w:rPr>
            </w:pPr>
            <w:hyperlink r:id="rId3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0E5AA5" w:rsidRPr="005A5BDA">
                <w:rPr>
                  <w:color w:val="000000" w:themeColor="text1"/>
                  <w:sz w:val="26"/>
                  <w:szCs w:val="26"/>
                </w:rPr>
                <w:t>Правила</w:t>
              </w:r>
            </w:hyperlink>
            <w:r w:rsidR="000E5AA5" w:rsidRPr="005A5BDA">
              <w:rPr>
                <w:color w:val="000000" w:themeColor="text1"/>
                <w:sz w:val="26"/>
                <w:szCs w:val="26"/>
              </w:rPr>
              <w:t xml:space="preserve"> дорожного движения</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16</w:t>
            </w: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lastRenderedPageBreak/>
              <w:t>Экзаменационные билеты для приема теоретических экзаменов на право управления транспортными средствами</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16</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Информационно-методические материалы</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Информационный стенд</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F75E1E" w:rsidP="0094508C">
            <w:pPr>
              <w:pStyle w:val="ConsPlusNormal"/>
              <w:rPr>
                <w:color w:val="000000" w:themeColor="text1"/>
                <w:sz w:val="26"/>
                <w:szCs w:val="26"/>
              </w:rPr>
            </w:pPr>
            <w:hyperlink r:id="rId35" w:tooltip="Закон РФ от 07.02.1992 N 2300-1 (ред. от 07.07.2025) &quot;О защите прав потребителей&quot;{КонсультантПлюс}" w:history="1">
              <w:r w:rsidR="000E5AA5" w:rsidRPr="005A5BDA">
                <w:rPr>
                  <w:color w:val="000000" w:themeColor="text1"/>
                  <w:sz w:val="26"/>
                  <w:szCs w:val="26"/>
                </w:rPr>
                <w:t>Закон</w:t>
              </w:r>
            </w:hyperlink>
            <w:r w:rsidR="000E5AA5" w:rsidRPr="005A5BDA">
              <w:rPr>
                <w:color w:val="000000" w:themeColor="text1"/>
                <w:sz w:val="26"/>
                <w:szCs w:val="26"/>
              </w:rPr>
              <w:t xml:space="preserve"> Российской Федерации от 7 февраля 1992 г. N 2300-1 "О защите прав потребителей"</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Копия лицензии с соответствующим приложением либо выписка из реестра лицензий</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Программа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Образовательная программа</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Учебный план</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Календарный учебный график (на каждую учебную группу)</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Расписание занятий (на каждую учебную группу)</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График очередности обучения вождению (на каждую учебную группу)</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Адрес официального сайта в информационно-телекоммуникационной сети "Интернет"</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Информационно-телекоммуникационная сеть "Интернет"</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c>
          <w:tcPr>
            <w:tcW w:w="1417"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Электронные учебно-наглядные пособия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комплект</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Издания электронных библиотечных систем</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комплект</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c>
          <w:tcPr>
            <w:tcW w:w="1417"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 xml:space="preserve">Сервисы взаимодействия преподавателей с обучающимися посредством видео-конференц-связи, </w:t>
            </w:r>
            <w:r w:rsidRPr="005A5BDA">
              <w:rPr>
                <w:color w:val="000000" w:themeColor="text1"/>
                <w:sz w:val="26"/>
                <w:szCs w:val="26"/>
              </w:rPr>
              <w:lastRenderedPageBreak/>
              <w:t>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c>
          <w:tcPr>
            <w:tcW w:w="1417"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lastRenderedPageBreak/>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rPr>
                <w:color w:val="000000" w:themeColor="text1"/>
                <w:sz w:val="26"/>
                <w:szCs w:val="26"/>
              </w:rPr>
            </w:pPr>
          </w:p>
        </w:tc>
      </w:tr>
    </w:tbl>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Normal"/>
        <w:ind w:firstLine="540"/>
        <w:jc w:val="both"/>
        <w:rPr>
          <w:color w:val="000000" w:themeColor="text1"/>
          <w:sz w:val="26"/>
          <w:szCs w:val="26"/>
        </w:rPr>
      </w:pPr>
      <w:r w:rsidRPr="005A5BDA">
        <w:rPr>
          <w:color w:val="000000" w:themeColor="text1"/>
          <w:sz w:val="26"/>
          <w:szCs w:val="26"/>
        </w:rPr>
        <w:t>Учебно-наглядные пособия по предметам базового цикла составляют единый комплект для любой категории, подкатегории транспортного средства.</w:t>
      </w:r>
    </w:p>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Normal"/>
        <w:jc w:val="center"/>
        <w:rPr>
          <w:color w:val="000000" w:themeColor="text1"/>
          <w:sz w:val="26"/>
          <w:szCs w:val="26"/>
        </w:rPr>
      </w:pPr>
      <w:r w:rsidRPr="005A5BDA">
        <w:rPr>
          <w:color w:val="000000" w:themeColor="text1"/>
          <w:sz w:val="26"/>
          <w:szCs w:val="26"/>
        </w:rPr>
        <w:t>Перечень средств обучения по учебному</w:t>
      </w:r>
    </w:p>
    <w:p w:rsidR="000E5AA5" w:rsidRPr="005A5BDA" w:rsidRDefault="000E5AA5" w:rsidP="000E5AA5">
      <w:pPr>
        <w:pStyle w:val="ConsPlusNormal"/>
        <w:jc w:val="center"/>
        <w:rPr>
          <w:color w:val="000000" w:themeColor="text1"/>
          <w:sz w:val="26"/>
          <w:szCs w:val="26"/>
        </w:rPr>
      </w:pPr>
      <w:r w:rsidRPr="005A5BDA">
        <w:rPr>
          <w:color w:val="000000" w:themeColor="text1"/>
          <w:sz w:val="26"/>
          <w:szCs w:val="26"/>
        </w:rPr>
        <w:t>предмету "Оказание первой помощи пострадавшим</w:t>
      </w:r>
    </w:p>
    <w:p w:rsidR="000E5AA5" w:rsidRPr="005A5BDA" w:rsidRDefault="000E5AA5" w:rsidP="000E5AA5">
      <w:pPr>
        <w:pStyle w:val="ConsPlusNormal"/>
        <w:jc w:val="center"/>
        <w:rPr>
          <w:color w:val="000000" w:themeColor="text1"/>
          <w:sz w:val="26"/>
          <w:szCs w:val="26"/>
        </w:rPr>
      </w:pPr>
      <w:r w:rsidRPr="005A5BDA">
        <w:rPr>
          <w:color w:val="000000" w:themeColor="text1"/>
          <w:sz w:val="26"/>
          <w:szCs w:val="26"/>
        </w:rPr>
        <w:t>в дорожно-транспортном происшествии"</w:t>
      </w:r>
    </w:p>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Normal"/>
        <w:jc w:val="right"/>
        <w:rPr>
          <w:color w:val="000000" w:themeColor="text1"/>
          <w:sz w:val="26"/>
          <w:szCs w:val="26"/>
        </w:rPr>
      </w:pPr>
      <w:r w:rsidRPr="005A5BDA">
        <w:rPr>
          <w:color w:val="000000" w:themeColor="text1"/>
          <w:sz w:val="26"/>
          <w:szCs w:val="26"/>
        </w:rPr>
        <w:t>Таблица 11</w:t>
      </w:r>
    </w:p>
    <w:p w:rsidR="000E5AA5" w:rsidRPr="005A5BDA" w:rsidRDefault="000E5AA5" w:rsidP="000E5AA5">
      <w:pPr>
        <w:pStyle w:val="ConsPlusNormal"/>
        <w:jc w:val="both"/>
        <w:rPr>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0E5AA5" w:rsidRPr="005A5BDA" w:rsidTr="0094508C">
        <w:tc>
          <w:tcPr>
            <w:tcW w:w="6350"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Количество</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Оборудование</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Расходные материалы для тренажеров-манекенов</w:t>
            </w:r>
          </w:p>
        </w:tc>
      </w:tr>
      <w:tr w:rsidR="000E5AA5" w:rsidRPr="005A5BDA" w:rsidTr="0094508C">
        <w:tc>
          <w:tcPr>
            <w:tcW w:w="6350"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Устройства для проведения искусственного дыхания с клапанами различных моделей</w:t>
            </w:r>
          </w:p>
        </w:tc>
        <w:tc>
          <w:tcPr>
            <w:tcW w:w="1304"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комплект из 20 штук</w:t>
            </w:r>
          </w:p>
        </w:tc>
        <w:tc>
          <w:tcPr>
            <w:tcW w:w="1417" w:type="dxa"/>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9071" w:type="dxa"/>
            <w:gridSpan w:val="3"/>
            <w:tcBorders>
              <w:top w:val="single" w:sz="4" w:space="0" w:color="auto"/>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Учебно-наглядные пособия</w:t>
            </w:r>
          </w:p>
        </w:tc>
      </w:tr>
      <w:tr w:rsidR="000E5AA5" w:rsidRPr="005A5BDA" w:rsidTr="0094508C">
        <w:tc>
          <w:tcPr>
            <w:tcW w:w="6350" w:type="dxa"/>
            <w:tcBorders>
              <w:top w:val="single" w:sz="4" w:space="0" w:color="auto"/>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top w:val="single" w:sz="4" w:space="0" w:color="auto"/>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10</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Учебные пособия по оказанию первой помощи пострадавшим в дорожно-транспортных происшествиях для водителей</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16</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Учебные фильмы по первой помощи пострадавшим в дорожно-транспортных происшествиях</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комплект</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lastRenderedPageBreak/>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комплект</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Устройство для проведения искусственного дыхания</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Маска для проведения сердечно-легочной реанимации</w:t>
            </w:r>
          </w:p>
        </w:tc>
        <w:tc>
          <w:tcPr>
            <w:tcW w:w="1304"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r w:rsidR="000E5AA5" w:rsidRPr="005A5BDA" w:rsidTr="0094508C">
        <w:tc>
          <w:tcPr>
            <w:tcW w:w="6350" w:type="dxa"/>
            <w:tcBorders>
              <w:left w:val="single" w:sz="4" w:space="0" w:color="auto"/>
              <w:bottom w:val="single" w:sz="4" w:space="0" w:color="auto"/>
              <w:right w:val="single" w:sz="4" w:space="0" w:color="auto"/>
            </w:tcBorders>
          </w:tcPr>
          <w:p w:rsidR="000E5AA5" w:rsidRPr="005A5BDA" w:rsidRDefault="000E5AA5" w:rsidP="0094508C">
            <w:pPr>
              <w:pStyle w:val="ConsPlusNormal"/>
              <w:rPr>
                <w:color w:val="000000" w:themeColor="text1"/>
                <w:sz w:val="26"/>
                <w:szCs w:val="26"/>
              </w:rPr>
            </w:pPr>
            <w:r w:rsidRPr="005A5BDA">
              <w:rPr>
                <w:color w:val="000000" w:themeColor="text1"/>
                <w:sz w:val="26"/>
                <w:szCs w:val="26"/>
              </w:rPr>
              <w:t>Кровоостанавливающий жгут</w:t>
            </w:r>
          </w:p>
        </w:tc>
        <w:tc>
          <w:tcPr>
            <w:tcW w:w="1304"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штука</w:t>
            </w:r>
          </w:p>
        </w:tc>
        <w:tc>
          <w:tcPr>
            <w:tcW w:w="1417" w:type="dxa"/>
            <w:tcBorders>
              <w:left w:val="single" w:sz="4" w:space="0" w:color="auto"/>
              <w:bottom w:val="single" w:sz="4" w:space="0" w:color="auto"/>
              <w:right w:val="single" w:sz="4" w:space="0" w:color="auto"/>
            </w:tcBorders>
          </w:tcPr>
          <w:p w:rsidR="000E5AA5" w:rsidRPr="005A5BDA" w:rsidRDefault="000E5AA5" w:rsidP="0094508C">
            <w:pPr>
              <w:pStyle w:val="ConsPlusNormal"/>
              <w:jc w:val="center"/>
              <w:rPr>
                <w:color w:val="000000" w:themeColor="text1"/>
                <w:sz w:val="26"/>
                <w:szCs w:val="26"/>
              </w:rPr>
            </w:pPr>
            <w:r w:rsidRPr="005A5BDA">
              <w:rPr>
                <w:color w:val="000000" w:themeColor="text1"/>
                <w:sz w:val="26"/>
                <w:szCs w:val="26"/>
              </w:rPr>
              <w:t>1</w:t>
            </w:r>
          </w:p>
        </w:tc>
      </w:tr>
    </w:tbl>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Normal"/>
        <w:ind w:firstLine="540"/>
        <w:jc w:val="both"/>
        <w:rPr>
          <w:color w:val="000000" w:themeColor="text1"/>
          <w:sz w:val="26"/>
          <w:szCs w:val="26"/>
        </w:rPr>
      </w:pPr>
      <w:r w:rsidRPr="005A5BDA">
        <w:rPr>
          <w:color w:val="000000" w:themeColor="text1"/>
          <w:sz w:val="26"/>
          <w:szCs w:val="26"/>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3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history="1">
        <w:r w:rsidRPr="005A5BDA">
          <w:rPr>
            <w:color w:val="000000" w:themeColor="text1"/>
            <w:sz w:val="26"/>
            <w:szCs w:val="26"/>
          </w:rPr>
          <w:t>пунктами 1</w:t>
        </w:r>
      </w:hyperlink>
      <w:r w:rsidRPr="005A5BDA">
        <w:rPr>
          <w:color w:val="000000" w:themeColor="text1"/>
          <w:sz w:val="26"/>
          <w:szCs w:val="26"/>
        </w:rPr>
        <w:t xml:space="preserve"> - </w:t>
      </w:r>
      <w:hyperlink r:id="rId37"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history="1">
        <w:r w:rsidRPr="005A5BDA">
          <w:rPr>
            <w:color w:val="000000" w:themeColor="text1"/>
            <w:sz w:val="26"/>
            <w:szCs w:val="26"/>
          </w:rPr>
          <w:t>8</w:t>
        </w:r>
      </w:hyperlink>
      <w:r w:rsidRPr="005A5BDA">
        <w:rPr>
          <w:color w:val="000000" w:themeColor="text1"/>
          <w:sz w:val="26"/>
          <w:szCs w:val="26"/>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3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sidRPr="005A5BDA">
          <w:rPr>
            <w:color w:val="000000" w:themeColor="text1"/>
            <w:sz w:val="26"/>
            <w:szCs w:val="26"/>
          </w:rPr>
          <w:t>пункту 7</w:t>
        </w:r>
      </w:hyperlink>
      <w:r w:rsidRPr="005A5BDA">
        <w:rPr>
          <w:color w:val="000000" w:themeColor="text1"/>
          <w:sz w:val="26"/>
          <w:szCs w:val="26"/>
        </w:rPr>
        <w:t xml:space="preserve"> Правил применения ДОТ.</w:t>
      </w:r>
    </w:p>
    <w:p w:rsidR="000E5AA5"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3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sidRPr="005A5BDA">
          <w:rPr>
            <w:color w:val="000000" w:themeColor="text1"/>
            <w:sz w:val="26"/>
            <w:szCs w:val="26"/>
          </w:rPr>
          <w:t>пункте 21</w:t>
        </w:r>
      </w:hyperlink>
      <w:r w:rsidRPr="005A5BDA">
        <w:rPr>
          <w:color w:val="000000" w:themeColor="text1"/>
          <w:sz w:val="26"/>
          <w:szCs w:val="26"/>
        </w:rPr>
        <w:t xml:space="preserve"> Правил применения ДОТ.</w:t>
      </w:r>
    </w:p>
    <w:p w:rsidR="00DA012F" w:rsidRDefault="00DA012F" w:rsidP="000E5AA5">
      <w:pPr>
        <w:pStyle w:val="ConsPlusNormal"/>
        <w:spacing w:before="240"/>
        <w:ind w:firstLine="540"/>
        <w:jc w:val="both"/>
        <w:rPr>
          <w:color w:val="000000" w:themeColor="text1"/>
          <w:sz w:val="26"/>
          <w:szCs w:val="26"/>
        </w:rPr>
      </w:pPr>
    </w:p>
    <w:p w:rsidR="00DA012F" w:rsidRPr="005A5BDA" w:rsidRDefault="00DA012F" w:rsidP="000E5AA5">
      <w:pPr>
        <w:pStyle w:val="ConsPlusNormal"/>
        <w:spacing w:before="240"/>
        <w:ind w:firstLine="540"/>
        <w:jc w:val="both"/>
        <w:rPr>
          <w:color w:val="000000" w:themeColor="text1"/>
          <w:sz w:val="26"/>
          <w:szCs w:val="26"/>
        </w:rPr>
      </w:pPr>
    </w:p>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Title"/>
        <w:jc w:val="center"/>
        <w:outlineLvl w:val="1"/>
        <w:rPr>
          <w:rFonts w:ascii="Times New Roman" w:hAnsi="Times New Roman" w:cs="Times New Roman"/>
          <w:color w:val="000000" w:themeColor="text1"/>
          <w:sz w:val="26"/>
          <w:szCs w:val="26"/>
        </w:rPr>
      </w:pPr>
      <w:r w:rsidRPr="005A5BDA">
        <w:rPr>
          <w:rFonts w:ascii="Times New Roman" w:hAnsi="Times New Roman" w:cs="Times New Roman"/>
          <w:color w:val="000000" w:themeColor="text1"/>
          <w:sz w:val="26"/>
          <w:szCs w:val="26"/>
        </w:rPr>
        <w:t>VI. Система оценки результатов освоения Программы</w:t>
      </w:r>
    </w:p>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Normal"/>
        <w:ind w:firstLine="540"/>
        <w:jc w:val="both"/>
        <w:rPr>
          <w:color w:val="000000" w:themeColor="text1"/>
          <w:sz w:val="26"/>
          <w:szCs w:val="26"/>
        </w:rPr>
      </w:pPr>
      <w:r w:rsidRPr="005A5BDA">
        <w:rPr>
          <w:color w:val="000000" w:themeColor="text1"/>
          <w:sz w:val="26"/>
          <w:szCs w:val="26"/>
        </w:rPr>
        <w:t>6.1. Освоение образовательной программы сопровождается текущим контролем успеваемости, промежуточной и итоговой аттестацией обучающихся.</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Формы и порядок проведения текущего контроля успеваемости определяется организацией, осуществляющей образовательную деятельность.</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К проведению квалификационного экзамена привлекаются представители работодателей, их объединений согласно </w:t>
      </w:r>
      <w:hyperlink r:id="rId40" w:tooltip="Федеральный закон от 29.12.2012 N 273-ФЗ (ред. от 31.07.2025) &quot;Об образовании в Российской Федерации&quot; (с изм. и доп., вступ. в силу с 01.09.2025){КонсультантПлюс}" w:history="1">
        <w:r w:rsidRPr="005A5BDA">
          <w:rPr>
            <w:color w:val="000000" w:themeColor="text1"/>
            <w:sz w:val="26"/>
            <w:szCs w:val="26"/>
          </w:rPr>
          <w:t>статье 74</w:t>
        </w:r>
      </w:hyperlink>
      <w:r w:rsidRPr="005A5BDA">
        <w:rPr>
          <w:color w:val="000000" w:themeColor="text1"/>
          <w:sz w:val="26"/>
          <w:szCs w:val="26"/>
        </w:rPr>
        <w:t xml:space="preserve"> Федерального закона об образовании.</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Проверка теоретических знаний при проведении квалификационного экзамена проводится по предметам:</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"Основы законодательства Российской Федерации в сфере дорожного движения";</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"Устройство и техническое обслуживание транспортных средств категории "A" как объектов управления";</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"Основы управления транспортными средствами категории "A".</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41" w:tooltip="Федеральный закон от 29.12.2012 N 273-ФЗ (ред. от 31.07.2025) &quot;Об образовании в Российской Федерации&quot; (с изм. и доп., вступ. в силу с 01.09.2025){КонсультантПлюс}" w:history="1">
        <w:r w:rsidRPr="005A5BDA">
          <w:rPr>
            <w:color w:val="000000" w:themeColor="text1"/>
            <w:sz w:val="26"/>
            <w:szCs w:val="26"/>
          </w:rPr>
          <w:t>пункту 2 части 10 статьи 60</w:t>
        </w:r>
      </w:hyperlink>
      <w:r w:rsidRPr="005A5BDA">
        <w:rPr>
          <w:color w:val="000000" w:themeColor="text1"/>
          <w:sz w:val="26"/>
          <w:szCs w:val="26"/>
        </w:rPr>
        <w:t xml:space="preserve"> Федерального закона об образовании.</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lastRenderedPageBreak/>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4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sidRPr="005A5BDA">
          <w:rPr>
            <w:color w:val="000000" w:themeColor="text1"/>
            <w:sz w:val="26"/>
            <w:szCs w:val="26"/>
          </w:rPr>
          <w:t>пунктами 15</w:t>
        </w:r>
      </w:hyperlink>
      <w:r w:rsidRPr="005A5BDA">
        <w:rPr>
          <w:color w:val="000000" w:themeColor="text1"/>
          <w:sz w:val="26"/>
          <w:szCs w:val="26"/>
        </w:rPr>
        <w:t xml:space="preserve"> и </w:t>
      </w:r>
      <w:hyperlink r:id="rId4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 w:history="1">
        <w:r w:rsidRPr="005A5BDA">
          <w:rPr>
            <w:color w:val="000000" w:themeColor="text1"/>
            <w:sz w:val="26"/>
            <w:szCs w:val="26"/>
          </w:rPr>
          <w:t>19</w:t>
        </w:r>
      </w:hyperlink>
      <w:r w:rsidRPr="005A5BDA">
        <w:rPr>
          <w:color w:val="000000" w:themeColor="text1"/>
          <w:sz w:val="26"/>
          <w:szCs w:val="26"/>
        </w:rPr>
        <w:t xml:space="preserve"> Правил применения ДОТ.</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44" w:tooltip="Федеральный закон от 22.10.2004 N 125-ФЗ (ред. от 13.12.2024) &quot;Об архивном деле в Российской Федерации&quot;{КонсультантПлюс}" w:history="1">
        <w:r w:rsidRPr="005A5BDA">
          <w:rPr>
            <w:color w:val="000000" w:themeColor="text1"/>
            <w:sz w:val="26"/>
            <w:szCs w:val="26"/>
          </w:rPr>
          <w:t>закона</w:t>
        </w:r>
      </w:hyperlink>
      <w:r w:rsidRPr="005A5BDA">
        <w:rPr>
          <w:color w:val="000000" w:themeColor="text1"/>
          <w:sz w:val="26"/>
          <w:szCs w:val="26"/>
        </w:rP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45" w:tooltip="Федеральный закон от 27.07.2006 N 152-ФЗ (ред. от 24.06.2025) &quot;О персональных данных&quot;{КонсультантПлюс}" w:history="1">
        <w:r w:rsidRPr="005A5BDA">
          <w:rPr>
            <w:color w:val="000000" w:themeColor="text1"/>
            <w:sz w:val="26"/>
            <w:szCs w:val="26"/>
          </w:rPr>
          <w:t>закона</w:t>
        </w:r>
      </w:hyperlink>
      <w:r w:rsidRPr="005A5BDA">
        <w:rPr>
          <w:color w:val="000000" w:themeColor="text1"/>
          <w:sz w:val="26"/>
          <w:szCs w:val="26"/>
        </w:rPr>
        <w:t xml:space="preserve"> от 27 июля 2006 г. N 152-ФЗ "О персональных данных".</w:t>
      </w:r>
    </w:p>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Title"/>
        <w:jc w:val="center"/>
        <w:outlineLvl w:val="1"/>
        <w:rPr>
          <w:rFonts w:ascii="Times New Roman" w:hAnsi="Times New Roman" w:cs="Times New Roman"/>
          <w:color w:val="000000" w:themeColor="text1"/>
          <w:sz w:val="26"/>
          <w:szCs w:val="26"/>
        </w:rPr>
      </w:pPr>
      <w:r w:rsidRPr="005A5BDA">
        <w:rPr>
          <w:rFonts w:ascii="Times New Roman" w:hAnsi="Times New Roman" w:cs="Times New Roman"/>
          <w:color w:val="000000" w:themeColor="text1"/>
          <w:sz w:val="26"/>
          <w:szCs w:val="26"/>
        </w:rPr>
        <w:t>VII. Учебно-методические материалы, обеспечивающие</w:t>
      </w:r>
    </w:p>
    <w:p w:rsidR="000E5AA5" w:rsidRPr="005A5BDA" w:rsidRDefault="000E5AA5" w:rsidP="000E5AA5">
      <w:pPr>
        <w:pStyle w:val="ConsPlusTitle"/>
        <w:jc w:val="center"/>
        <w:rPr>
          <w:rFonts w:ascii="Times New Roman" w:hAnsi="Times New Roman" w:cs="Times New Roman"/>
          <w:color w:val="000000" w:themeColor="text1"/>
          <w:sz w:val="26"/>
          <w:szCs w:val="26"/>
        </w:rPr>
      </w:pPr>
      <w:r w:rsidRPr="005A5BDA">
        <w:rPr>
          <w:rFonts w:ascii="Times New Roman" w:hAnsi="Times New Roman" w:cs="Times New Roman"/>
          <w:color w:val="000000" w:themeColor="text1"/>
          <w:sz w:val="26"/>
          <w:szCs w:val="26"/>
        </w:rPr>
        <w:t>реализацию Программы</w:t>
      </w:r>
    </w:p>
    <w:p w:rsidR="000E5AA5" w:rsidRPr="005A5BDA" w:rsidRDefault="000E5AA5" w:rsidP="000E5AA5">
      <w:pPr>
        <w:pStyle w:val="ConsPlusNormal"/>
        <w:jc w:val="both"/>
        <w:rPr>
          <w:color w:val="000000" w:themeColor="text1"/>
          <w:sz w:val="26"/>
          <w:szCs w:val="26"/>
        </w:rPr>
      </w:pPr>
    </w:p>
    <w:p w:rsidR="000E5AA5" w:rsidRPr="005A5BDA" w:rsidRDefault="000E5AA5" w:rsidP="000E5AA5">
      <w:pPr>
        <w:pStyle w:val="ConsPlusNormal"/>
        <w:ind w:firstLine="540"/>
        <w:jc w:val="both"/>
        <w:rPr>
          <w:color w:val="000000" w:themeColor="text1"/>
          <w:sz w:val="26"/>
          <w:szCs w:val="26"/>
        </w:rPr>
      </w:pPr>
      <w:r w:rsidRPr="005A5BDA">
        <w:rPr>
          <w:color w:val="000000" w:themeColor="text1"/>
          <w:sz w:val="26"/>
          <w:szCs w:val="26"/>
        </w:rPr>
        <w:t>Учебно-методические материалы представлены:</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Программой;</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образовательной программой;</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учебными пособиями, обеспечивающими освоение образовательной программы;</w:t>
      </w:r>
    </w:p>
    <w:p w:rsidR="000E5AA5" w:rsidRPr="005A5BDA" w:rsidRDefault="000E5AA5" w:rsidP="000E5AA5">
      <w:pPr>
        <w:pStyle w:val="ConsPlusNormal"/>
        <w:spacing w:before="240"/>
        <w:ind w:firstLine="540"/>
        <w:jc w:val="both"/>
        <w:rPr>
          <w:color w:val="000000" w:themeColor="text1"/>
          <w:sz w:val="26"/>
          <w:szCs w:val="26"/>
        </w:rPr>
      </w:pPr>
      <w:r w:rsidRPr="005A5BDA">
        <w:rPr>
          <w:color w:val="000000" w:themeColor="text1"/>
          <w:sz w:val="26"/>
          <w:szCs w:val="26"/>
        </w:rPr>
        <w:t>оценочными материалами для проведения текущего контроля успеваемости, промежуточной и итоговой аттестации обучающихся.</w:t>
      </w:r>
    </w:p>
    <w:p w:rsidR="007C1E9C" w:rsidRDefault="007C1E9C" w:rsidP="007C1E9C">
      <w:pPr>
        <w:rPr>
          <w:rFonts w:ascii="Times New Roman" w:hAnsi="Times New Roman" w:cs="Times New Roman"/>
          <w:b/>
          <w:bCs/>
          <w:sz w:val="32"/>
          <w:szCs w:val="32"/>
        </w:rPr>
      </w:pPr>
    </w:p>
    <w:p w:rsidR="007C1E9C" w:rsidRDefault="007C1E9C" w:rsidP="007C1E9C">
      <w:pPr>
        <w:rPr>
          <w:rFonts w:ascii="Times New Roman" w:hAnsi="Times New Roman" w:cs="Times New Roman"/>
          <w:b/>
          <w:bCs/>
          <w:sz w:val="32"/>
          <w:szCs w:val="32"/>
        </w:rPr>
      </w:pPr>
    </w:p>
    <w:p w:rsidR="007C1E9C" w:rsidRDefault="007C1E9C" w:rsidP="007C1E9C">
      <w:pPr>
        <w:rPr>
          <w:rFonts w:ascii="Times New Roman" w:hAnsi="Times New Roman" w:cs="Times New Roman"/>
          <w:b/>
          <w:bCs/>
          <w:sz w:val="32"/>
          <w:szCs w:val="32"/>
        </w:rPr>
      </w:pPr>
    </w:p>
    <w:p w:rsidR="007C1E9C" w:rsidRPr="00355E60" w:rsidRDefault="007C1E9C" w:rsidP="007C1E9C">
      <w:pPr>
        <w:rPr>
          <w:rFonts w:ascii="Times New Roman" w:hAnsi="Times New Roman" w:cs="Times New Roman"/>
          <w:sz w:val="24"/>
          <w:szCs w:val="24"/>
        </w:rPr>
      </w:pPr>
    </w:p>
    <w:p w:rsidR="007C1E9C" w:rsidRPr="00355E60" w:rsidRDefault="00534404" w:rsidP="007C1E9C">
      <w:pPr>
        <w:spacing w:after="0" w:line="0" w:lineRule="atLeast"/>
        <w:rPr>
          <w:rFonts w:ascii="Times New Roman" w:hAnsi="Times New Roman" w:cs="Times New Roman"/>
          <w:sz w:val="24"/>
          <w:szCs w:val="24"/>
        </w:rPr>
      </w:pPr>
      <w:r>
        <w:rPr>
          <w:rFonts w:ascii="Times New Roman" w:hAnsi="Times New Roman" w:cs="Times New Roman"/>
          <w:sz w:val="24"/>
          <w:szCs w:val="24"/>
        </w:rPr>
        <w:t>Дире</w:t>
      </w:r>
      <w:r w:rsidR="007C1E9C" w:rsidRPr="00355E60">
        <w:rPr>
          <w:rFonts w:ascii="Times New Roman" w:hAnsi="Times New Roman" w:cs="Times New Roman"/>
          <w:sz w:val="24"/>
          <w:szCs w:val="24"/>
        </w:rPr>
        <w:t>ктор</w:t>
      </w:r>
      <w:r>
        <w:rPr>
          <w:rFonts w:ascii="Times New Roman" w:hAnsi="Times New Roman" w:cs="Times New Roman"/>
          <w:sz w:val="24"/>
          <w:szCs w:val="24"/>
        </w:rPr>
        <w:t xml:space="preserve"> АНО ДПО</w:t>
      </w:r>
    </w:p>
    <w:p w:rsidR="007C1E9C" w:rsidRPr="00355E60" w:rsidRDefault="00534404" w:rsidP="007C1E9C">
      <w:pPr>
        <w:spacing w:after="0" w:line="0" w:lineRule="atLeast"/>
        <w:rPr>
          <w:rFonts w:ascii="Times New Roman" w:hAnsi="Times New Roman" w:cs="Times New Roman"/>
          <w:sz w:val="24"/>
          <w:szCs w:val="24"/>
        </w:rPr>
      </w:pPr>
      <w:r>
        <w:rPr>
          <w:rFonts w:ascii="Times New Roman" w:hAnsi="Times New Roman" w:cs="Times New Roman"/>
          <w:sz w:val="24"/>
          <w:szCs w:val="24"/>
        </w:rPr>
        <w:t>Учебный центр</w:t>
      </w:r>
      <w:r w:rsidR="007C1E9C" w:rsidRPr="00355E60">
        <w:rPr>
          <w:rFonts w:ascii="Times New Roman" w:hAnsi="Times New Roman" w:cs="Times New Roman"/>
          <w:sz w:val="24"/>
          <w:szCs w:val="24"/>
        </w:rPr>
        <w:t xml:space="preserve"> «</w:t>
      </w:r>
      <w:r>
        <w:rPr>
          <w:rFonts w:ascii="Times New Roman" w:hAnsi="Times New Roman" w:cs="Times New Roman"/>
          <w:sz w:val="24"/>
          <w:szCs w:val="24"/>
        </w:rPr>
        <w:t>Миг</w:t>
      </w:r>
      <w:r w:rsidR="007C1E9C" w:rsidRPr="00355E60">
        <w:rPr>
          <w:rFonts w:ascii="Times New Roman" w:hAnsi="Times New Roman" w:cs="Times New Roman"/>
          <w:sz w:val="24"/>
          <w:szCs w:val="24"/>
        </w:rPr>
        <w:t xml:space="preserve">»                                                                                  </w:t>
      </w:r>
      <w:r>
        <w:rPr>
          <w:rFonts w:ascii="Times New Roman" w:hAnsi="Times New Roman" w:cs="Times New Roman"/>
          <w:sz w:val="24"/>
          <w:szCs w:val="24"/>
        </w:rPr>
        <w:t xml:space="preserve">          А.А. Каснерис</w:t>
      </w:r>
    </w:p>
    <w:p w:rsidR="007C1E9C" w:rsidRDefault="007C1E9C" w:rsidP="007C1E9C"/>
    <w:p w:rsidR="007C1E9C" w:rsidRDefault="007C1E9C" w:rsidP="007C1E9C"/>
    <w:p w:rsidR="007C1E9C" w:rsidRDefault="007C1E9C" w:rsidP="007C1E9C"/>
    <w:p w:rsidR="007C1E9C" w:rsidRDefault="007C1E9C" w:rsidP="007C1E9C"/>
    <w:p w:rsidR="007C1E9C" w:rsidRDefault="007C1E9C" w:rsidP="007C1E9C"/>
    <w:p w:rsidR="007C1E9C" w:rsidRDefault="007C1E9C" w:rsidP="007C1E9C">
      <w:pPr>
        <w:jc w:val="center"/>
        <w:rPr>
          <w:rFonts w:ascii="Times New Roman" w:hAnsi="Times New Roman" w:cs="Times New Roman"/>
          <w:sz w:val="24"/>
        </w:rPr>
      </w:pPr>
    </w:p>
    <w:p w:rsidR="007C1E9C" w:rsidRDefault="007C1E9C" w:rsidP="007C1E9C">
      <w:pPr>
        <w:jc w:val="center"/>
        <w:rPr>
          <w:rFonts w:ascii="Times New Roman" w:hAnsi="Times New Roman" w:cs="Times New Roman"/>
          <w:sz w:val="24"/>
        </w:rPr>
      </w:pPr>
    </w:p>
    <w:p w:rsidR="007C1E9C" w:rsidRDefault="007C1E9C" w:rsidP="007C1E9C">
      <w:pPr>
        <w:jc w:val="center"/>
        <w:rPr>
          <w:rFonts w:ascii="Times New Roman" w:hAnsi="Times New Roman" w:cs="Times New Roman"/>
          <w:sz w:val="24"/>
        </w:rPr>
      </w:pPr>
      <w:r>
        <w:rPr>
          <w:rFonts w:ascii="Times New Roman" w:hAnsi="Times New Roman" w:cs="Times New Roman"/>
          <w:sz w:val="24"/>
        </w:rPr>
        <w:t>Прошнуровано и пронумеровано                                                                                                                                  ____________________________</w:t>
      </w:r>
    </w:p>
    <w:p w:rsidR="007C1E9C" w:rsidRPr="00087D53" w:rsidRDefault="007C1E9C" w:rsidP="007C1E9C">
      <w:pPr>
        <w:jc w:val="center"/>
        <w:rPr>
          <w:rFonts w:ascii="Times New Roman" w:hAnsi="Times New Roman" w:cs="Times New Roman"/>
          <w:sz w:val="24"/>
        </w:rPr>
      </w:pPr>
      <w:r>
        <w:rPr>
          <w:rFonts w:ascii="Times New Roman" w:hAnsi="Times New Roman" w:cs="Times New Roman"/>
          <w:sz w:val="24"/>
        </w:rPr>
        <w:t xml:space="preserve">директор </w:t>
      </w:r>
      <w:r w:rsidR="00534404">
        <w:rPr>
          <w:rFonts w:ascii="Times New Roman" w:hAnsi="Times New Roman" w:cs="Times New Roman"/>
          <w:sz w:val="24"/>
          <w:szCs w:val="24"/>
        </w:rPr>
        <w:t>А.А. Каснерис</w:t>
      </w:r>
      <w:r>
        <w:rPr>
          <w:rFonts w:ascii="Times New Roman" w:hAnsi="Times New Roman" w:cs="Times New Roman"/>
          <w:sz w:val="24"/>
        </w:rPr>
        <w:t xml:space="preserve">                                                               ____________________________</w:t>
      </w:r>
    </w:p>
    <w:p w:rsidR="007C1E9C" w:rsidRDefault="007C1E9C" w:rsidP="007C1E9C"/>
    <w:p w:rsidR="007C1E9C" w:rsidRDefault="007C1E9C" w:rsidP="007C1E9C"/>
    <w:p w:rsidR="007C1E9C" w:rsidRDefault="007C1E9C" w:rsidP="007C1E9C"/>
    <w:p w:rsidR="007C1E9C" w:rsidRDefault="007C1E9C" w:rsidP="007C1E9C"/>
    <w:p w:rsidR="007C1E9C" w:rsidRDefault="007C1E9C" w:rsidP="007C1E9C"/>
    <w:p w:rsidR="007C1E9C" w:rsidRDefault="007C1E9C" w:rsidP="007C1E9C"/>
    <w:p w:rsidR="007C1E9C" w:rsidRDefault="007C1E9C" w:rsidP="007C1E9C">
      <w:pPr>
        <w:jc w:val="center"/>
      </w:pPr>
    </w:p>
    <w:p w:rsidR="007C1E9C" w:rsidRDefault="007C1E9C" w:rsidP="007C1E9C">
      <w:pPr>
        <w:jc w:val="center"/>
      </w:pPr>
    </w:p>
    <w:p w:rsidR="007C1E9C" w:rsidRDefault="007C1E9C" w:rsidP="007C1E9C">
      <w:pPr>
        <w:jc w:val="center"/>
      </w:pPr>
    </w:p>
    <w:p w:rsidR="007C1E9C" w:rsidRDefault="007C1E9C" w:rsidP="007C1E9C">
      <w:pPr>
        <w:jc w:val="center"/>
      </w:pPr>
    </w:p>
    <w:p w:rsidR="007C1E9C" w:rsidRDefault="007C1E9C" w:rsidP="007C1E9C">
      <w:pPr>
        <w:jc w:val="center"/>
      </w:pPr>
    </w:p>
    <w:p w:rsidR="007C1E9C" w:rsidRDefault="007C1E9C" w:rsidP="007C1E9C">
      <w:pPr>
        <w:tabs>
          <w:tab w:val="left" w:pos="4215"/>
        </w:tabs>
      </w:pPr>
    </w:p>
    <w:p w:rsidR="007C1E9C" w:rsidRPr="00D167A7" w:rsidRDefault="007C1E9C" w:rsidP="007C1E9C">
      <w:pPr>
        <w:rPr>
          <w:rFonts w:ascii="Times New Roman" w:hAnsi="Times New Roman" w:cs="Times New Roman"/>
          <w:b/>
          <w:sz w:val="24"/>
        </w:rPr>
      </w:pPr>
      <w:r w:rsidRPr="00C55042">
        <w:rPr>
          <w:rFonts w:ascii="Times New Roman" w:hAnsi="Times New Roman" w:cs="Times New Roman"/>
          <w:b/>
          <w:sz w:val="24"/>
        </w:rPr>
        <w:t>Отдел надзора УГИБДД УМВД России                                                                                                                 по Калининградской области                                                                ___________________________________                                           ”____</w:t>
      </w:r>
      <w:r>
        <w:rPr>
          <w:rFonts w:ascii="Times New Roman" w:hAnsi="Times New Roman" w:cs="Times New Roman"/>
          <w:b/>
          <w:sz w:val="24"/>
        </w:rPr>
        <w:t>_”______________________20___г.</w:t>
      </w:r>
    </w:p>
    <w:p w:rsidR="007C1E9C" w:rsidRDefault="007C1E9C" w:rsidP="007C1E9C"/>
    <w:p w:rsidR="007C1E9C" w:rsidRDefault="007C1E9C" w:rsidP="007C1E9C"/>
    <w:p w:rsidR="007C1E9C" w:rsidRDefault="007C1E9C" w:rsidP="007C1E9C"/>
    <w:p w:rsidR="007C1E9C" w:rsidRDefault="007C1E9C" w:rsidP="007C1E9C"/>
    <w:p w:rsidR="007C1E9C" w:rsidRDefault="007C1E9C" w:rsidP="007C1E9C"/>
    <w:p w:rsidR="007C1E9C" w:rsidRDefault="007C1E9C" w:rsidP="007C1E9C"/>
    <w:p w:rsidR="007C1E9C" w:rsidRDefault="007C1E9C" w:rsidP="007C1E9C"/>
    <w:p w:rsidR="00557C83" w:rsidRPr="005A5BDA" w:rsidRDefault="00557C83">
      <w:pPr>
        <w:rPr>
          <w:rFonts w:ascii="Times New Roman" w:hAnsi="Times New Roman" w:cs="Times New Roman"/>
          <w:color w:val="000000" w:themeColor="text1"/>
          <w:sz w:val="26"/>
          <w:szCs w:val="26"/>
        </w:rPr>
      </w:pPr>
    </w:p>
    <w:sectPr w:rsidR="00557C83" w:rsidRPr="005A5BDA" w:rsidSect="0094508C">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E5AA5"/>
    <w:rsid w:val="000A3530"/>
    <w:rsid w:val="000E5AA5"/>
    <w:rsid w:val="001B0F38"/>
    <w:rsid w:val="001E7701"/>
    <w:rsid w:val="00227E07"/>
    <w:rsid w:val="002769C2"/>
    <w:rsid w:val="00355635"/>
    <w:rsid w:val="00356DA2"/>
    <w:rsid w:val="003B2D56"/>
    <w:rsid w:val="00512339"/>
    <w:rsid w:val="005142CE"/>
    <w:rsid w:val="00534404"/>
    <w:rsid w:val="00557C83"/>
    <w:rsid w:val="005A5BDA"/>
    <w:rsid w:val="00624D62"/>
    <w:rsid w:val="00652541"/>
    <w:rsid w:val="006A0D0C"/>
    <w:rsid w:val="0070365C"/>
    <w:rsid w:val="00760409"/>
    <w:rsid w:val="007673E5"/>
    <w:rsid w:val="00771CDF"/>
    <w:rsid w:val="007C1E9C"/>
    <w:rsid w:val="007E0577"/>
    <w:rsid w:val="00864BEC"/>
    <w:rsid w:val="0087338A"/>
    <w:rsid w:val="00935F8A"/>
    <w:rsid w:val="0093645F"/>
    <w:rsid w:val="0094508C"/>
    <w:rsid w:val="00A8043C"/>
    <w:rsid w:val="00AC3CC5"/>
    <w:rsid w:val="00B2051E"/>
    <w:rsid w:val="00C91FD3"/>
    <w:rsid w:val="00C931CC"/>
    <w:rsid w:val="00CC3732"/>
    <w:rsid w:val="00D05EFC"/>
    <w:rsid w:val="00DA012F"/>
    <w:rsid w:val="00EA1C85"/>
    <w:rsid w:val="00F75E1E"/>
    <w:rsid w:val="00FE7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904C"/>
  <w15:docId w15:val="{99AABCD3-4037-486B-81BC-56C4B105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AA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5AA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E5AA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6525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541"/>
    <w:rPr>
      <w:rFonts w:ascii="Tahoma" w:eastAsiaTheme="minorEastAsia" w:hAnsi="Tahoma" w:cs="Tahoma"/>
      <w:sz w:val="16"/>
      <w:szCs w:val="16"/>
      <w:lang w:eastAsia="ru-RU"/>
    </w:rPr>
  </w:style>
  <w:style w:type="table" w:styleId="a5">
    <w:name w:val="Table Grid"/>
    <w:basedOn w:val="a1"/>
    <w:rsid w:val="00652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62051&amp;date=29.09.2025&amp;dst=100016&amp;field=134&amp;demo=1" TargetMode="External"/><Relationship Id="rId13" Type="http://schemas.openxmlformats.org/officeDocument/2006/relationships/hyperlink" Target="https://login.consultant.ru/link/?req=doc&amp;base=LAW&amp;n=509416&amp;date=29.09.2025&amp;demo=1" TargetMode="External"/><Relationship Id="rId18" Type="http://schemas.openxmlformats.org/officeDocument/2006/relationships/hyperlink" Target="https://login.consultant.ru/link/?req=doc&amp;base=LAW&amp;n=506719&amp;date=29.09.2025&amp;dst=100015&amp;field=134&amp;demo=1" TargetMode="External"/><Relationship Id="rId26" Type="http://schemas.openxmlformats.org/officeDocument/2006/relationships/hyperlink" Target="https://login.consultant.ru/link/?req=doc&amp;base=LAW&amp;n=504619&amp;date=29.09.2025&amp;demo=1" TargetMode="External"/><Relationship Id="rId39" Type="http://schemas.openxmlformats.org/officeDocument/2006/relationships/hyperlink" Target="https://login.consultant.ru/link/?req=doc&amp;base=LAW&amp;n=459467&amp;date=29.09.2025&amp;dst=100078&amp;field=134&amp;demo=1" TargetMode="External"/><Relationship Id="rId3" Type="http://schemas.openxmlformats.org/officeDocument/2006/relationships/settings" Target="settings.xml"/><Relationship Id="rId21" Type="http://schemas.openxmlformats.org/officeDocument/2006/relationships/hyperlink" Target="https://login.consultant.ru/link/?req=doc&amp;base=LAW&amp;n=509416&amp;date=29.09.2025&amp;dst=317&amp;field=134&amp;demo=1" TargetMode="External"/><Relationship Id="rId34" Type="http://schemas.openxmlformats.org/officeDocument/2006/relationships/hyperlink" Target="https://login.consultant.ru/link/?req=doc&amp;base=LAW&amp;n=506719&amp;date=29.09.2025&amp;dst=100015&amp;field=134&amp;demo=1" TargetMode="External"/><Relationship Id="rId42" Type="http://schemas.openxmlformats.org/officeDocument/2006/relationships/hyperlink" Target="https://login.consultant.ru/link/?req=doc&amp;base=LAW&amp;n=459467&amp;date=29.09.2025&amp;dst=100066&amp;field=134&amp;demo=1" TargetMode="External"/><Relationship Id="rId47" Type="http://schemas.openxmlformats.org/officeDocument/2006/relationships/theme" Target="theme/theme1.xml"/><Relationship Id="rId7" Type="http://schemas.openxmlformats.org/officeDocument/2006/relationships/hyperlink" Target="https://login.consultant.ru/link/?req=doc&amp;base=LAW&amp;n=314134&amp;date=29.09.2025&amp;dst=1&amp;field=134&amp;demo=1" TargetMode="External"/><Relationship Id="rId12" Type="http://schemas.openxmlformats.org/officeDocument/2006/relationships/hyperlink" Target="https://login.consultant.ru/link/?req=doc&amp;base=LAW&amp;n=479254&amp;date=29.09.2025&amp;dst=100034&amp;field=134&amp;demo=1" TargetMode="External"/><Relationship Id="rId17" Type="http://schemas.openxmlformats.org/officeDocument/2006/relationships/hyperlink" Target="https://login.consultant.ru/link/?req=doc&amp;base=LAW&amp;n=506719&amp;date=29.09.2025&amp;dst=100994&amp;field=134&amp;demo=1" TargetMode="External"/><Relationship Id="rId25" Type="http://schemas.openxmlformats.org/officeDocument/2006/relationships/hyperlink" Target="https://login.consultant.ru/link/?req=doc&amp;base=LAW&amp;n=116278&amp;date=29.09.2025&amp;demo=1" TargetMode="External"/><Relationship Id="rId33" Type="http://schemas.openxmlformats.org/officeDocument/2006/relationships/hyperlink" Target="https://login.consultant.ru/link/?req=doc&amp;base=LAW&amp;n=506719&amp;date=29.09.2025&amp;dst=100015&amp;field=134&amp;demo=1" TargetMode="External"/><Relationship Id="rId38" Type="http://schemas.openxmlformats.org/officeDocument/2006/relationships/hyperlink" Target="https://login.consultant.ru/link/?req=doc&amp;base=LAW&amp;n=459467&amp;date=29.09.2025&amp;dst=100038&amp;field=134&amp;demo=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06719&amp;date=29.09.2025&amp;dst=100015&amp;field=134&amp;demo=1" TargetMode="External"/><Relationship Id="rId20" Type="http://schemas.openxmlformats.org/officeDocument/2006/relationships/hyperlink" Target="https://login.consultant.ru/link/?req=doc&amp;base=LAW&amp;n=506719&amp;date=29.09.2025&amp;dst=100015&amp;field=134&amp;demo=1" TargetMode="External"/><Relationship Id="rId29" Type="http://schemas.openxmlformats.org/officeDocument/2006/relationships/hyperlink" Target="https://login.consultant.ru/link/?req=doc&amp;base=LAW&amp;n=506719&amp;date=29.09.2025&amp;dst=281&amp;field=134&amp;demo=1" TargetMode="External"/><Relationship Id="rId41" Type="http://schemas.openxmlformats.org/officeDocument/2006/relationships/hyperlink" Target="https://login.consultant.ru/link/?req=doc&amp;base=LAW&amp;n=499764&amp;date=29.09.2025&amp;dst=413&amp;field=134&amp;demo=1"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9764&amp;date=29.09.2025&amp;dst=100222&amp;field=134&amp;demo=1" TargetMode="External"/><Relationship Id="rId11" Type="http://schemas.openxmlformats.org/officeDocument/2006/relationships/hyperlink" Target="https://login.consultant.ru/link/?req=doc&amp;base=LAW&amp;n=499764&amp;date=29.09.2025&amp;dst=100226&amp;field=134&amp;demo=1" TargetMode="External"/><Relationship Id="rId24" Type="http://schemas.openxmlformats.org/officeDocument/2006/relationships/hyperlink" Target="https://login.consultant.ru/link/?req=doc&amp;base=LAW&amp;n=499764&amp;date=29.09.2025&amp;dst=417&amp;field=134&amp;demo=1" TargetMode="External"/><Relationship Id="rId32" Type="http://schemas.openxmlformats.org/officeDocument/2006/relationships/image" Target="media/image2.wmf"/><Relationship Id="rId37" Type="http://schemas.openxmlformats.org/officeDocument/2006/relationships/hyperlink" Target="https://login.consultant.ru/link/?req=doc&amp;base=LAW&amp;n=490646&amp;date=29.09.2025&amp;dst=100192&amp;field=134&amp;demo=1" TargetMode="External"/><Relationship Id="rId40" Type="http://schemas.openxmlformats.org/officeDocument/2006/relationships/hyperlink" Target="https://login.consultant.ru/link/?req=doc&amp;base=LAW&amp;n=499764&amp;date=29.09.2025&amp;dst=100991&amp;field=134&amp;demo=1" TargetMode="External"/><Relationship Id="rId45" Type="http://schemas.openxmlformats.org/officeDocument/2006/relationships/hyperlink" Target="https://login.consultant.ru/link/?req=doc&amp;base=LAW&amp;n=499769&amp;date=29.09.2025&amp;demo=1" TargetMode="External"/><Relationship Id="rId5" Type="http://schemas.openxmlformats.org/officeDocument/2006/relationships/hyperlink" Target="https://login.consultant.ru/link/?req=doc&amp;base=LAW&amp;n=509416&amp;date=29.09.2025&amp;demo=1" TargetMode="External"/><Relationship Id="rId15" Type="http://schemas.openxmlformats.org/officeDocument/2006/relationships/hyperlink" Target="https://login.consultant.ru/link/?req=doc&amp;base=LAW&amp;n=506719&amp;date=29.09.2025&amp;dst=100015&amp;field=134&amp;demo=1" TargetMode="External"/><Relationship Id="rId23" Type="http://schemas.openxmlformats.org/officeDocument/2006/relationships/hyperlink" Target="https://login.consultant.ru/link/?req=doc&amp;base=LAW&amp;n=372212&amp;date=29.09.2025&amp;dst=100019&amp;field=134&amp;demo=1" TargetMode="External"/><Relationship Id="rId28" Type="http://schemas.openxmlformats.org/officeDocument/2006/relationships/image" Target="media/image1.wmf"/><Relationship Id="rId36" Type="http://schemas.openxmlformats.org/officeDocument/2006/relationships/hyperlink" Target="https://login.consultant.ru/link/?req=doc&amp;base=LAW&amp;n=490646&amp;date=29.09.2025&amp;dst=100176&amp;field=134&amp;demo=1" TargetMode="External"/><Relationship Id="rId10" Type="http://schemas.openxmlformats.org/officeDocument/2006/relationships/hyperlink" Target="https://login.consultant.ru/link/?req=doc&amp;base=LAW&amp;n=499764&amp;date=29.09.2025&amp;dst=100217&amp;field=134&amp;demo=1" TargetMode="External"/><Relationship Id="rId19" Type="http://schemas.openxmlformats.org/officeDocument/2006/relationships/hyperlink" Target="https://login.consultant.ru/link/?req=doc&amp;base=LAW&amp;n=506719&amp;date=29.09.2025&amp;dst=100015&amp;field=134&amp;demo=1" TargetMode="External"/><Relationship Id="rId31" Type="http://schemas.openxmlformats.org/officeDocument/2006/relationships/hyperlink" Target="https://login.consultant.ru/link/?req=doc&amp;base=LAW&amp;n=509416&amp;date=29.09.2025&amp;dst=203&amp;field=134&amp;demo=1" TargetMode="External"/><Relationship Id="rId44" Type="http://schemas.openxmlformats.org/officeDocument/2006/relationships/hyperlink" Target="https://login.consultant.ru/link/?req=doc&amp;base=LAW&amp;n=493187&amp;date=29.09.2025&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7698&amp;date=29.09.2025&amp;dst=100013&amp;field=134&amp;demo=1" TargetMode="External"/><Relationship Id="rId14" Type="http://schemas.openxmlformats.org/officeDocument/2006/relationships/hyperlink" Target="https://login.consultant.ru/link/?req=doc&amp;base=LAW&amp;n=506719&amp;date=29.09.2025&amp;dst=100015&amp;field=134&amp;demo=1" TargetMode="External"/><Relationship Id="rId22" Type="http://schemas.openxmlformats.org/officeDocument/2006/relationships/hyperlink" Target="https://login.consultant.ru/link/?req=doc&amp;base=LAW&amp;n=459467&amp;date=29.09.2025&amp;dst=100009&amp;field=134&amp;demo=1" TargetMode="External"/><Relationship Id="rId27" Type="http://schemas.openxmlformats.org/officeDocument/2006/relationships/hyperlink" Target="https://login.consultant.ru/link/?req=doc&amp;base=LAW&amp;n=309153&amp;date=29.09.2025&amp;dst=100009&amp;field=134&amp;demo=1" TargetMode="External"/><Relationship Id="rId30" Type="http://schemas.openxmlformats.org/officeDocument/2006/relationships/hyperlink" Target="https://login.consultant.ru/link/?req=doc&amp;base=LAW&amp;n=509416&amp;date=29.09.2025&amp;dst=100107&amp;field=134&amp;demo=1" TargetMode="External"/><Relationship Id="rId35" Type="http://schemas.openxmlformats.org/officeDocument/2006/relationships/hyperlink" Target="https://login.consultant.ru/link/?req=doc&amp;base=LAW&amp;n=502257&amp;date=29.09.2025&amp;demo=1" TargetMode="External"/><Relationship Id="rId43" Type="http://schemas.openxmlformats.org/officeDocument/2006/relationships/hyperlink" Target="https://login.consultant.ru/link/?req=doc&amp;base=LAW&amp;n=459467&amp;date=29.09.2025&amp;dst=100072&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21D4-3CDA-40B2-A5BE-4AE8C7DE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15872</Words>
  <Characters>90475</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2026-04-20T16:36:00Z</cp:lastPrinted>
  <dcterms:created xsi:type="dcterms:W3CDTF">2026-01-05T09:25:00Z</dcterms:created>
  <dcterms:modified xsi:type="dcterms:W3CDTF">2026-06-05T08:41:00Z</dcterms:modified>
</cp:coreProperties>
</file>